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EB40">
      <w:pPr>
        <w:spacing w:line="60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附件2</w:t>
      </w:r>
    </w:p>
    <w:p w14:paraId="5FBBBF8C">
      <w:pPr>
        <w:autoSpaceDE/>
        <w:autoSpaceDN/>
        <w:snapToGrid w:val="0"/>
        <w:spacing w:beforeLines="150" w:afterLines="150" w:line="360" w:lineRule="auto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《上海市建（构）筑物拆除施工企业信用信息管理实施办法》起草说明</w:t>
      </w:r>
    </w:p>
    <w:p w14:paraId="0FA4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一、起草的必要性</w:t>
      </w:r>
    </w:p>
    <w:p w14:paraId="59AB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依据《建筑市场诚信行为信息管理办法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上海市建筑市场管理条例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上海市社会信用条例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上海市建筑市场信用信息管理办法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上海市在沪建筑业企业信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用评价管理办法》等文件要求，进一步规范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拆除行业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市场秩序，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推进本市建（构）筑物拆除施工行业的诚信体系建设，加强对建（构）筑物拆除施工企业及拆除施工项目经理的监管，营造诚实守信的市场环境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6A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2019年市房管局发布了《上海市建（构）筑物拆除施工企业信用信息管理实施办法》（沪房规范〔2019〕14号）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，以下简称“《实施办法》”，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对拆除施工企业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的信用信息管理的适用范围、管理职责、信用信息内容、信用信息记录、信息日常管理等内容进行了规定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56511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起草过程</w:t>
      </w:r>
    </w:p>
    <w:p w14:paraId="01F5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》的经验总结和问题分析的基础上，结合近年来相关重点工作的推进开展，在征求了各区房管局的意见，听取了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拆除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施工企业代表的建议后，形成了送审稿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02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三、修订的主要内容</w:t>
      </w:r>
    </w:p>
    <w:p w14:paraId="69BA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为了进一步完善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建构筑物拆除施工企业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信用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，在深入研究市住建委相关信用评价文件后，结合近年来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拆除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行业重点工作推进，对《实施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》进行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简易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修改，并予以重新发布：</w:t>
      </w:r>
    </w:p>
    <w:p w14:paraId="5F4E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在制定依据中增加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《上海市社会信用条例》和《上海市建筑市场管理条例》。</w:t>
      </w:r>
    </w:p>
    <w:p w14:paraId="79E0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将企业不良行为信用修改为：</w:t>
      </w:r>
    </w:p>
    <w:p w14:paraId="7BC6E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）建设相关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行政管理部门作出的行政处罚信息； </w:t>
      </w:r>
    </w:p>
    <w:p w14:paraId="5AB9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发生一般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及以上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生产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事故或造成较大负面社会影响的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  </w:t>
      </w:r>
    </w:p>
    <w:p w14:paraId="7910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违规信息：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包括被开具整改指令单或停工指令单、被通报批评、发生欠薪行为等信息；</w:t>
      </w:r>
    </w:p>
    <w:p w14:paraId="4CD5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（4）拆除施工企业被查实填报虚假信息。</w:t>
      </w:r>
    </w:p>
    <w:p w14:paraId="121E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根据《上海市在沪建筑业企业信用评价标准（202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版）》将附件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拆除施工企业不良行为记分标准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》进行修改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5BC4EC83">
      <w:pPr>
        <w:snapToGrid w:val="0"/>
        <w:spacing w:line="360" w:lineRule="auto"/>
        <w:ind w:firstLine="600"/>
        <w:rPr>
          <w:rFonts w:hint="eastAsia" w:ascii="仿宋" w:hAnsi="仿宋" w:eastAsia="仿宋"/>
          <w:sz w:val="32"/>
          <w:szCs w:val="32"/>
        </w:rPr>
      </w:pPr>
    </w:p>
    <w:p w14:paraId="6D1A7A16">
      <w:pPr>
        <w:snapToGri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 w14:paraId="1D858AD0">
      <w:pPr>
        <w:snapToGri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617180">
      <w:pPr>
        <w:snapToGrid w:val="0"/>
        <w:spacing w:line="360" w:lineRule="auto"/>
        <w:ind w:firstLine="4800" w:firstLineChars="15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F8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4A1F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4A1F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F176"/>
    <w:multiLevelType w:val="singleLevel"/>
    <w:tmpl w:val="331DF1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YzM1ZDNmNTQ1NjYyNDg3ZGU1YzkxMTk3N2I4MmUifQ=="/>
  </w:docVars>
  <w:rsids>
    <w:rsidRoot w:val="00A26564"/>
    <w:rsid w:val="000030DA"/>
    <w:rsid w:val="00006797"/>
    <w:rsid w:val="00010E6B"/>
    <w:rsid w:val="00020EEB"/>
    <w:rsid w:val="00094BE8"/>
    <w:rsid w:val="000A1D2F"/>
    <w:rsid w:val="000A45A7"/>
    <w:rsid w:val="000D0A9A"/>
    <w:rsid w:val="00100B75"/>
    <w:rsid w:val="001025FE"/>
    <w:rsid w:val="001121A2"/>
    <w:rsid w:val="00155467"/>
    <w:rsid w:val="0019720C"/>
    <w:rsid w:val="001D1E93"/>
    <w:rsid w:val="00213164"/>
    <w:rsid w:val="002466C8"/>
    <w:rsid w:val="002505F6"/>
    <w:rsid w:val="00275F5E"/>
    <w:rsid w:val="002806A2"/>
    <w:rsid w:val="00282B9D"/>
    <w:rsid w:val="002B1681"/>
    <w:rsid w:val="002B1C89"/>
    <w:rsid w:val="002C3245"/>
    <w:rsid w:val="0032356B"/>
    <w:rsid w:val="003422EE"/>
    <w:rsid w:val="003656D1"/>
    <w:rsid w:val="00372D03"/>
    <w:rsid w:val="003D0166"/>
    <w:rsid w:val="00417484"/>
    <w:rsid w:val="00464392"/>
    <w:rsid w:val="004B155B"/>
    <w:rsid w:val="00506E96"/>
    <w:rsid w:val="00520D47"/>
    <w:rsid w:val="005970D7"/>
    <w:rsid w:val="005A1BA0"/>
    <w:rsid w:val="005D500A"/>
    <w:rsid w:val="006420AB"/>
    <w:rsid w:val="006B49AE"/>
    <w:rsid w:val="006D4F2E"/>
    <w:rsid w:val="006E6810"/>
    <w:rsid w:val="006E6C69"/>
    <w:rsid w:val="00727469"/>
    <w:rsid w:val="007456A1"/>
    <w:rsid w:val="00764084"/>
    <w:rsid w:val="00774E83"/>
    <w:rsid w:val="007C5E99"/>
    <w:rsid w:val="007E10E0"/>
    <w:rsid w:val="007E4815"/>
    <w:rsid w:val="008771C7"/>
    <w:rsid w:val="00877995"/>
    <w:rsid w:val="009179AA"/>
    <w:rsid w:val="009641A8"/>
    <w:rsid w:val="00971946"/>
    <w:rsid w:val="009812DF"/>
    <w:rsid w:val="009F55C7"/>
    <w:rsid w:val="00A26564"/>
    <w:rsid w:val="00A608A1"/>
    <w:rsid w:val="00A636EB"/>
    <w:rsid w:val="00A97F32"/>
    <w:rsid w:val="00AD6291"/>
    <w:rsid w:val="00B34636"/>
    <w:rsid w:val="00B453DF"/>
    <w:rsid w:val="00B66582"/>
    <w:rsid w:val="00BA1CF7"/>
    <w:rsid w:val="00BA37B9"/>
    <w:rsid w:val="00BC0BF3"/>
    <w:rsid w:val="00BD3F18"/>
    <w:rsid w:val="00BD4968"/>
    <w:rsid w:val="00BE2681"/>
    <w:rsid w:val="00C246A7"/>
    <w:rsid w:val="00C41F8C"/>
    <w:rsid w:val="00C7793B"/>
    <w:rsid w:val="00CB4704"/>
    <w:rsid w:val="00CE5771"/>
    <w:rsid w:val="00D00FBA"/>
    <w:rsid w:val="00D13CEE"/>
    <w:rsid w:val="00D50A45"/>
    <w:rsid w:val="00D829D6"/>
    <w:rsid w:val="00D915AF"/>
    <w:rsid w:val="00D97A3E"/>
    <w:rsid w:val="00DB39B7"/>
    <w:rsid w:val="00DC7A41"/>
    <w:rsid w:val="00DF42F8"/>
    <w:rsid w:val="00E82D75"/>
    <w:rsid w:val="00E8443F"/>
    <w:rsid w:val="00EA5F7A"/>
    <w:rsid w:val="00ED75DE"/>
    <w:rsid w:val="00EE6A1B"/>
    <w:rsid w:val="00F326C0"/>
    <w:rsid w:val="00FA35F4"/>
    <w:rsid w:val="00FB11BD"/>
    <w:rsid w:val="00FB4859"/>
    <w:rsid w:val="00FB7BB8"/>
    <w:rsid w:val="00FD2185"/>
    <w:rsid w:val="04763EE5"/>
    <w:rsid w:val="09DC5850"/>
    <w:rsid w:val="0CD236D6"/>
    <w:rsid w:val="0D87035C"/>
    <w:rsid w:val="0F98609D"/>
    <w:rsid w:val="104B3604"/>
    <w:rsid w:val="15736EFA"/>
    <w:rsid w:val="1A1D0C33"/>
    <w:rsid w:val="20D86C97"/>
    <w:rsid w:val="2208666C"/>
    <w:rsid w:val="24F56E8E"/>
    <w:rsid w:val="27A504B9"/>
    <w:rsid w:val="2C9E7E8A"/>
    <w:rsid w:val="2F1E0992"/>
    <w:rsid w:val="320C7AB3"/>
    <w:rsid w:val="41D37CA5"/>
    <w:rsid w:val="46EE6022"/>
    <w:rsid w:val="4A6C513B"/>
    <w:rsid w:val="4B692AA4"/>
    <w:rsid w:val="4CB3166E"/>
    <w:rsid w:val="50A6509B"/>
    <w:rsid w:val="55C6535D"/>
    <w:rsid w:val="56586573"/>
    <w:rsid w:val="57873229"/>
    <w:rsid w:val="5A3F2499"/>
    <w:rsid w:val="5BAA299A"/>
    <w:rsid w:val="5BFB0C28"/>
    <w:rsid w:val="5ED74E21"/>
    <w:rsid w:val="5F417ECA"/>
    <w:rsid w:val="60BD4C69"/>
    <w:rsid w:val="61B054B5"/>
    <w:rsid w:val="699851AD"/>
    <w:rsid w:val="78FD1CB5"/>
    <w:rsid w:val="7B512CCA"/>
    <w:rsid w:val="7C4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autoRedefine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华文中宋" w:eastAsia="宋体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表格内容"/>
    <w:basedOn w:val="1"/>
    <w:qFormat/>
    <w:uiPriority w:val="99"/>
    <w:pPr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表格标题"/>
    <w:basedOn w:val="1"/>
    <w:qFormat/>
    <w:uiPriority w:val="99"/>
    <w:pPr>
      <w:jc w:val="center"/>
      <w:outlineLvl w:val="0"/>
    </w:pPr>
    <w:rPr>
      <w:rFonts w:ascii="仿宋_GB2312" w:hAnsi="Times New Roman" w:cs="仿宋_GB2312"/>
      <w:w w:val="9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708</Words>
  <Characters>718</Characters>
  <Lines>4</Lines>
  <Paragraphs>1</Paragraphs>
  <TotalTime>1</TotalTime>
  <ScaleCrop>false</ScaleCrop>
  <LinksUpToDate>false</LinksUpToDate>
  <CharactersWithSpaces>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2019-11-12T02:36:00Z</dcterms:created>
  <dc:creator>lenovo</dc:creator>
  <cp:lastModifiedBy>S</cp:lastModifiedBy>
  <cp:lastPrinted>2024-11-05T02:24:00Z</cp:lastPrinted>
  <dcterms:modified xsi:type="dcterms:W3CDTF">2024-11-29T01:32:27Z</dcterms:modified>
  <dc:title>《上海市建（构）筑物拆除施工企业信用信息管理实施办法》起草说明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06AA605FB3154EE584A71B0AA8FFB316_13</vt:lpwstr>
  </property>
</Properties>
</file>