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意见反馈表</w:t>
      </w:r>
    </w:p>
    <w:tbl>
      <w:tblPr>
        <w:tblStyle w:val="3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50"/>
        <w:gridCol w:w="1283"/>
        <w:gridCol w:w="1667"/>
        <w:gridCol w:w="168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联系手机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所在单位名称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所在单位职务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条款编号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修改建议</w:t>
            </w: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（可附页）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jc w:val="righ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填写日期：202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CF4E7B"/>
    <w:rsid w:val="57B23C92"/>
    <w:rsid w:val="5ADE5B57"/>
    <w:rsid w:val="F5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after="120"/>
      <w:ind w:left="420" w:leftChars="200" w:firstLine="42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2023-11-22T10:19:00Z</dcterms:created>
  <dc:creator>Administrator</dc:creator>
  <cp:lastModifiedBy>吴婕:计财处办理</cp:lastModifiedBy>
  <cp:lastPrinted>2023-11-30T16:37:53Z</cp:lastPrinted>
  <dcterms:modified xsi:type="dcterms:W3CDTF">2023-11-30T16:38:40Z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