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204" w:lineRule="auto"/>
        <w:ind w:right="426"/>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1</w:t>
      </w:r>
    </w:p>
    <w:p>
      <w:pPr>
        <w:keepNext w:val="0"/>
        <w:keepLines w:val="0"/>
        <w:pageBreakBefore w:val="0"/>
        <w:widowControl w:val="0"/>
        <w:kinsoku/>
        <w:wordWrap/>
        <w:overflowPunct/>
        <w:topLinePunct w:val="0"/>
        <w:autoSpaceDE w:val="0"/>
        <w:autoSpaceDN w:val="0"/>
        <w:bidi w:val="0"/>
        <w:adjustRightInd/>
        <w:snapToGrid/>
        <w:spacing w:before="0" w:line="204" w:lineRule="auto"/>
        <w:ind w:right="426"/>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rPr>
        <w:t>关于</w:t>
      </w:r>
      <w:r>
        <w:rPr>
          <w:rFonts w:hint="eastAsia" w:ascii="华文中宋" w:hAnsi="华文中宋" w:eastAsia="华文中宋" w:cs="华文中宋"/>
          <w:b/>
          <w:sz w:val="36"/>
          <w:szCs w:val="36"/>
          <w:lang w:eastAsia="zh-CN"/>
        </w:rPr>
        <w:t>加强</w:t>
      </w:r>
      <w:r>
        <w:rPr>
          <w:rFonts w:hint="eastAsia" w:ascii="华文中宋" w:hAnsi="华文中宋" w:eastAsia="华文中宋" w:cs="华文中宋"/>
          <w:b/>
          <w:sz w:val="36"/>
          <w:szCs w:val="36"/>
        </w:rPr>
        <w:t>物业服务企业履行</w:t>
      </w:r>
      <w:r>
        <w:rPr>
          <w:rFonts w:hint="eastAsia" w:ascii="华文中宋" w:hAnsi="华文中宋" w:eastAsia="华文中宋" w:cs="华文中宋"/>
          <w:b/>
          <w:sz w:val="36"/>
          <w:szCs w:val="36"/>
          <w:lang w:eastAsia="zh-CN"/>
        </w:rPr>
        <w:t>住宅</w:t>
      </w:r>
      <w:r>
        <w:rPr>
          <w:rFonts w:hint="eastAsia" w:ascii="华文中宋" w:hAnsi="华文中宋" w:eastAsia="华文中宋" w:cs="华文中宋"/>
          <w:b/>
          <w:sz w:val="36"/>
          <w:szCs w:val="36"/>
        </w:rPr>
        <w:t>装修管理职责的通知</w:t>
      </w:r>
      <w:r>
        <w:rPr>
          <w:rFonts w:hint="eastAsia" w:ascii="华文中宋" w:hAnsi="华文中宋" w:eastAsia="华文中宋" w:cs="华文中宋"/>
          <w:b/>
          <w:sz w:val="36"/>
          <w:szCs w:val="36"/>
          <w:lang w:eastAsia="zh-CN"/>
        </w:rPr>
        <w:t>（征求意见稿）</w:t>
      </w:r>
    </w:p>
    <w:p>
      <w:pPr>
        <w:keepNext w:val="0"/>
        <w:keepLines w:val="0"/>
        <w:pageBreakBefore w:val="0"/>
        <w:widowControl w:val="0"/>
        <w:kinsoku/>
        <w:wordWrap/>
        <w:overflowPunct/>
        <w:topLinePunct w:val="0"/>
        <w:autoSpaceDE w:val="0"/>
        <w:autoSpaceDN w:val="0"/>
        <w:bidi w:val="0"/>
        <w:adjustRightInd/>
        <w:snapToGrid/>
        <w:spacing w:before="0" w:line="204" w:lineRule="auto"/>
        <w:ind w:left="449" w:right="426" w:firstLine="0"/>
        <w:jc w:val="both"/>
        <w:textAlignment w:val="auto"/>
        <w:rPr>
          <w:rFonts w:hint="eastAsia" w:ascii="方正小标宋简体" w:hAnsi="方正小标宋简体" w:eastAsia="方正小标宋简体" w:cs="方正小标宋简体"/>
          <w:b/>
          <w:sz w:val="44"/>
          <w:szCs w:val="44"/>
        </w:rPr>
      </w:pP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临港新片区管委会，浦东新区建设交通委，各区住房保障房屋管理局，各物业服务企业，各业主委员会，各相关单位：</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加强本市住宅物业管理区域的装修管理，规范住宅物业装修管理活动，创造和保持安全、整洁、舒适的居住环境，维护全体业主的共同利益，根据《上海市住宅物业管理规定》(以下简称《规定》)《住宅室内装饰装修管理办法》(以下简称《办法》)的有关规定，现就加强物业服务企业履行住宅装修管理职责通知如下：</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eastAsia="zh-CN"/>
        </w:rPr>
        <w:t>明确物业装修</w:t>
      </w:r>
      <w:r>
        <w:rPr>
          <w:rFonts w:hint="eastAsia" w:ascii="黑体" w:eastAsia="黑体"/>
          <w:sz w:val="32"/>
          <w:szCs w:val="32"/>
        </w:rPr>
        <w:t>管理职责</w:t>
      </w:r>
    </w:p>
    <w:p>
      <w:pPr>
        <w:pStyle w:val="4"/>
        <w:keepNext w:val="0"/>
        <w:keepLines w:val="0"/>
        <w:pageBreakBefore w:val="0"/>
        <w:widowControl w:val="0"/>
        <w:kinsoku/>
        <w:wordWrap/>
        <w:overflowPunct/>
        <w:topLinePunct w:val="0"/>
        <w:autoSpaceDE w:val="0"/>
        <w:autoSpaceDN w:val="0"/>
        <w:bidi w:val="0"/>
        <w:adjustRightInd w:val="0"/>
        <w:snapToGrid/>
        <w:spacing w:before="0" w:line="600" w:lineRule="exact"/>
        <w:ind w:left="0" w:right="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物业服务企业应当依据《规定》《办法》的相关规定和《前期物业服务合同》《物业服务合同》《临时物业服务协议》（以下简称《合同》）或《临时管理规约》《管理规约》（以下简称《规约》）的相关约定，履行对已交付使用的住宅业主或使用人（以下简称装修人）装修活动的管理职责。</w:t>
      </w:r>
    </w:p>
    <w:p>
      <w:pPr>
        <w:pStyle w:val="4"/>
        <w:keepNext w:val="0"/>
        <w:keepLines w:val="0"/>
        <w:pageBreakBefore w:val="0"/>
        <w:widowControl w:val="0"/>
        <w:kinsoku/>
        <w:wordWrap/>
        <w:overflowPunct/>
        <w:topLinePunct w:val="0"/>
        <w:autoSpaceDE w:val="0"/>
        <w:autoSpaceDN w:val="0"/>
        <w:bidi w:val="0"/>
        <w:adjustRightInd w:val="0"/>
        <w:snapToGrid/>
        <w:spacing w:before="0" w:line="600" w:lineRule="exact"/>
        <w:ind w:left="0" w:right="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物业服务企业应当参照本市房屋行政管理部门制作的示范文本，制定适用于本物业管理区域的《房屋装修须知》（以下简称《须知》）等文件。</w:t>
      </w:r>
    </w:p>
    <w:p>
      <w:pPr>
        <w:pStyle w:val="4"/>
        <w:keepNext w:val="0"/>
        <w:keepLines w:val="0"/>
        <w:pageBreakBefore w:val="0"/>
        <w:widowControl w:val="0"/>
        <w:kinsoku/>
        <w:wordWrap/>
        <w:overflowPunct/>
        <w:topLinePunct w:val="0"/>
        <w:autoSpaceDE w:val="0"/>
        <w:autoSpaceDN w:val="0"/>
        <w:bidi w:val="0"/>
        <w:adjustRightInd w:val="0"/>
        <w:snapToGrid/>
        <w:spacing w:before="0" w:line="600" w:lineRule="exact"/>
        <w:ind w:left="0" w:right="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物业服务企业不得擅自收取装修管理保证金，但《规约》对收取装修管理保证金另有约定的，从其约定。</w:t>
      </w:r>
    </w:p>
    <w:p>
      <w:pPr>
        <w:pStyle w:val="4"/>
        <w:keepNext w:val="0"/>
        <w:keepLines w:val="0"/>
        <w:pageBreakBefore w:val="0"/>
        <w:widowControl w:val="0"/>
        <w:kinsoku/>
        <w:wordWrap/>
        <w:overflowPunct/>
        <w:topLinePunct w:val="0"/>
        <w:autoSpaceDE w:val="0"/>
        <w:autoSpaceDN w:val="0"/>
        <w:bidi w:val="0"/>
        <w:adjustRightInd w:val="0"/>
        <w:snapToGrid/>
        <w:spacing w:before="0" w:line="600" w:lineRule="exact"/>
        <w:ind w:left="0" w:right="0" w:firstLine="640" w:firstLineChars="200"/>
        <w:jc w:val="both"/>
        <w:textAlignment w:val="auto"/>
        <w:rPr>
          <w:rFonts w:hint="eastAsia" w:ascii="黑体" w:hAnsi="宋体" w:eastAsia="黑体" w:cs="宋体"/>
          <w:sz w:val="32"/>
          <w:szCs w:val="32"/>
          <w:lang w:eastAsia="zh-CN"/>
        </w:rPr>
      </w:pPr>
      <w:r>
        <w:rPr>
          <w:rFonts w:hint="eastAsia" w:ascii="黑体" w:hAnsi="宋体" w:eastAsia="黑体" w:cs="宋体"/>
          <w:sz w:val="32"/>
          <w:szCs w:val="32"/>
        </w:rPr>
        <w:t>二、</w:t>
      </w:r>
      <w:r>
        <w:rPr>
          <w:rFonts w:hint="eastAsia" w:ascii="黑体" w:eastAsia="黑体" w:cs="宋体"/>
          <w:sz w:val="32"/>
          <w:szCs w:val="32"/>
          <w:lang w:eastAsia="zh-CN"/>
        </w:rPr>
        <w:t>落实</w:t>
      </w:r>
      <w:r>
        <w:rPr>
          <w:rFonts w:hint="eastAsia" w:ascii="黑体" w:hAnsi="宋体" w:eastAsia="黑体" w:cs="宋体"/>
          <w:sz w:val="32"/>
          <w:szCs w:val="32"/>
        </w:rPr>
        <w:t>装修事项告知</w:t>
      </w:r>
      <w:r>
        <w:rPr>
          <w:rFonts w:hint="eastAsia" w:ascii="黑体" w:eastAsia="黑体" w:cs="宋体"/>
          <w:sz w:val="32"/>
          <w:szCs w:val="32"/>
          <w:lang w:eastAsia="zh-CN"/>
        </w:rPr>
        <w:t>制度</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人在申请办理装修登记手续时，应当将包括施工单位、施工期限、房屋结构图、装修设计图等内容的施工方案书面告知物业服务企业。物业服务企业在为装修人办理装修登记手续时，应当将《须知》交由装修人签收，并重点告知住宅装修中的禁止行为、禁止敲凿部位等注意事项。发现装修人提供的施工方案中有违反住宅装修禁止行为问题的，应要求装修人整改。</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服务企业应当与装修人、装修施工单位签订《装饰装修管理协议》(以下简称《协议》)，为装修施工人员办理小区临时出入证等手续。根据《规定》，装修人、装修施工单位未与物业服务企业签订《协议》的，物业服务企业可以按照《规约》的约定，禁止相关装修施工人员、装修材料进入物业管理区域。</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59"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《协议》约定物业服务企业向装修人提供装修垃圾短驳服务的，物业服务企业可以收取相应费用，收费标准应当予以公示。</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0" w:firstLineChars="0"/>
        <w:jc w:val="both"/>
        <w:textAlignment w:val="auto"/>
        <w:rPr>
          <w:rFonts w:hint="eastAsia" w:ascii="黑体" w:eastAsia="黑体"/>
          <w:sz w:val="32"/>
          <w:szCs w:val="32"/>
        </w:rPr>
      </w:pPr>
      <w:r>
        <w:rPr>
          <w:rFonts w:hint="eastAsia" w:ascii="黑体" w:eastAsia="黑体"/>
          <w:sz w:val="32"/>
          <w:szCs w:val="32"/>
          <w:lang w:eastAsia="zh-CN"/>
        </w:rPr>
        <w:t>　　</w:t>
      </w:r>
      <w:r>
        <w:rPr>
          <w:rFonts w:hint="eastAsia" w:ascii="黑体" w:eastAsia="黑体"/>
          <w:sz w:val="32"/>
          <w:szCs w:val="32"/>
        </w:rPr>
        <w:t>三、加强装修</w:t>
      </w:r>
      <w:r>
        <w:rPr>
          <w:rFonts w:hint="eastAsia" w:ascii="黑体" w:eastAsia="黑体"/>
          <w:sz w:val="32"/>
          <w:szCs w:val="32"/>
          <w:lang w:eastAsia="zh-CN"/>
        </w:rPr>
        <w:t>活动</w:t>
      </w:r>
      <w:r>
        <w:rPr>
          <w:rFonts w:hint="eastAsia" w:ascii="黑体" w:eastAsia="黑体"/>
          <w:sz w:val="32"/>
          <w:szCs w:val="32"/>
        </w:rPr>
        <w:t>日常巡查</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59"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服务企业应当每日加强现场检查并做好记录，督促装修人、装修施工单位遵守施工作业时限，每日18时至次日8时以及法定节假日（不含双休日）全天不得从事敲、凿、锯、钻等产生噪声的施工作业；其他时间进行施工作业的，应当采取噪声防治措施，避免干扰他人正常生活；但《规约》约定严于本款规定的，从其约定。</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59"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服务企业要重点加强对进入小区的装修施工人员、装修材料以及装修人、装修施工单位存在违规装修行为的检查与管理。发现违规装修情形的，应当劝阻、制止并督促改正；对拒不改正的，应当在二十四小时内报告业主委员会、相关行政管理部门。发现违约装修情形的，应当依据《协议》的约定予以处理。</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装修施工完成后，对造成共用部分损坏的，物业服务企业应当督促相关责任人及时修复并承担相应的赔偿责任。</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0" w:firstLineChars="0"/>
        <w:jc w:val="both"/>
        <w:textAlignment w:val="auto"/>
        <w:rPr>
          <w:rFonts w:hint="eastAsia" w:ascii="黑体" w:eastAsia="黑体"/>
          <w:sz w:val="32"/>
          <w:szCs w:val="32"/>
        </w:rPr>
      </w:pPr>
      <w:r>
        <w:rPr>
          <w:rFonts w:hint="eastAsia" w:ascii="黑体" w:eastAsia="黑体"/>
          <w:sz w:val="32"/>
          <w:szCs w:val="32"/>
          <w:lang w:eastAsia="zh-CN"/>
        </w:rPr>
        <w:t>　　</w:t>
      </w:r>
      <w:r>
        <w:rPr>
          <w:rFonts w:hint="eastAsia" w:ascii="黑体" w:eastAsia="黑体"/>
          <w:sz w:val="32"/>
          <w:szCs w:val="32"/>
        </w:rPr>
        <w:t>四、</w:t>
      </w:r>
      <w:r>
        <w:rPr>
          <w:rFonts w:hint="eastAsia" w:ascii="黑体" w:eastAsia="黑体"/>
          <w:sz w:val="32"/>
          <w:szCs w:val="32"/>
          <w:lang w:eastAsia="zh-CN"/>
        </w:rPr>
        <w:t>建立行政监管联动机制</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房管部门、各街镇应当切实落实日常检查工作，对物业服务企业未按规定及时发现、劝阻、制止装修人在装饰装修房屋过程中损害公共利益、他人利益的行为的或对劝阻、制止无效的，未按规定在二十四小时内报告业主委员会、相关行政管理部门的，依法将线索移送相关执法部门；对物业服务企业未按规定履行装修前事项告知、登记办理、签订装饰装修管理协议、日常巡查等装修管理工作职责的，按照《上海市物业服务企业和项目经理失信行为记分规则》的规定予以失信行为记分处理。</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0" w:firstLineChars="0"/>
        <w:jc w:val="both"/>
        <w:textAlignment w:val="auto"/>
        <w:rPr>
          <w:rFonts w:hint="eastAsia" w:ascii="黑体" w:eastAsia="黑体"/>
          <w:sz w:val="32"/>
          <w:szCs w:val="32"/>
        </w:rPr>
      </w:pPr>
      <w:r>
        <w:rPr>
          <w:rFonts w:hint="eastAsia" w:ascii="黑体" w:eastAsia="黑体"/>
          <w:sz w:val="32"/>
          <w:szCs w:val="32"/>
          <w:lang w:eastAsia="zh-CN"/>
        </w:rPr>
        <w:t>　　五</w:t>
      </w:r>
      <w:r>
        <w:rPr>
          <w:rFonts w:hint="eastAsia" w:ascii="黑体" w:eastAsia="黑体"/>
          <w:sz w:val="32"/>
          <w:szCs w:val="32"/>
        </w:rPr>
        <w:t>、本通知的施行日期</w:t>
      </w:r>
    </w:p>
    <w:p>
      <w:pPr>
        <w:pStyle w:val="4"/>
        <w:keepNext w:val="0"/>
        <w:keepLines w:val="0"/>
        <w:pageBreakBefore w:val="0"/>
        <w:widowControl w:val="0"/>
        <w:kinsoku w:val="0"/>
        <w:wordWrap/>
        <w:overflowPunct/>
        <w:topLinePunct w:val="0"/>
        <w:autoSpaceDE w:val="0"/>
        <w:autoSpaceDN w:val="0"/>
        <w:bidi w:val="0"/>
        <w:adjustRightInd w:val="0"/>
        <w:snapToGrid w:val="0"/>
        <w:spacing w:before="0" w:line="600" w:lineRule="exact"/>
        <w:ind w:left="0" w:right="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本通知自202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年1月1日起施行，有效期至202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年12月31日。《关于加强本市住宅物业管理区域物业服务企业履行装修管理工作职责的通知》（沪房规范〔</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12号</w:t>
      </w:r>
      <w:r>
        <w:rPr>
          <w:rFonts w:hint="eastAsia" w:ascii="仿宋_GB2312" w:hAnsi="仿宋_GB2312" w:eastAsia="仿宋_GB2312" w:cs="仿宋_GB2312"/>
          <w:sz w:val="32"/>
          <w:szCs w:val="32"/>
          <w:lang w:eastAsia="zh-CN"/>
        </w:rPr>
        <w:t>）同时废止。</w:t>
      </w:r>
    </w:p>
    <w:p>
      <w:pPr>
        <w:pStyle w:val="4"/>
        <w:keepNext w:val="0"/>
        <w:keepLines w:val="0"/>
        <w:pageBreakBefore w:val="0"/>
        <w:widowControl w:val="0"/>
        <w:kinsoku w:val="0"/>
        <w:wordWrap/>
        <w:overflowPunct w:val="0"/>
        <w:topLinePunct w:val="0"/>
        <w:autoSpaceDE w:val="0"/>
        <w:autoSpaceDN w:val="0"/>
        <w:bidi w:val="0"/>
        <w:adjustRightInd w:val="0"/>
        <w:snapToGrid w:val="0"/>
        <w:spacing w:before="0" w:line="600" w:lineRule="exact"/>
        <w:ind w:left="0" w:right="0" w:firstLine="0" w:firstLineChars="0"/>
        <w:jc w:val="both"/>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val="0"/>
        <w:kinsoku w:val="0"/>
        <w:wordWrap/>
        <w:overflowPunct w:val="0"/>
        <w:topLinePunct w:val="0"/>
        <w:autoSpaceDE w:val="0"/>
        <w:autoSpaceDN w:val="0"/>
        <w:bidi w:val="0"/>
        <w:adjustRightInd w:val="0"/>
        <w:snapToGrid w:val="0"/>
        <w:spacing w:before="0" w:line="600" w:lineRule="exact"/>
        <w:ind w:left="0" w:right="0" w:firstLine="0" w:firstLineChars="0"/>
        <w:jc w:val="both"/>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300" w:right="192"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300" w:right="192"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1、房屋装修须知（示范文本）</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300" w:right="192"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2、装饰装修管理协议 （示范文本）</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300" w:right="192"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3、违规行为整改通知书（示范文本）</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300" w:right="192"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、违约行为整改通知书（示范文本）</w:t>
      </w:r>
    </w:p>
    <w:p>
      <w:pPr>
        <w:pStyle w:val="4"/>
        <w:keepNext w:val="0"/>
        <w:keepLines w:val="0"/>
        <w:pageBreakBefore w:val="0"/>
        <w:widowControl w:val="0"/>
        <w:kinsoku/>
        <w:wordWrap/>
        <w:overflowPunct/>
        <w:topLinePunct w:val="0"/>
        <w:autoSpaceDE w:val="0"/>
        <w:autoSpaceDN w:val="0"/>
        <w:bidi w:val="0"/>
        <w:adjustRightInd/>
        <w:snapToGrid/>
        <w:spacing w:before="0"/>
        <w:jc w:val="both"/>
        <w:textAlignment w:val="auto"/>
        <w:rPr>
          <w:sz w:val="20"/>
        </w:rPr>
      </w:pPr>
    </w:p>
    <w:p>
      <w:pPr>
        <w:pStyle w:val="4"/>
        <w:keepNext w:val="0"/>
        <w:keepLines w:val="0"/>
        <w:pageBreakBefore w:val="0"/>
        <w:widowControl w:val="0"/>
        <w:kinsoku/>
        <w:wordWrap/>
        <w:overflowPunct/>
        <w:topLinePunct w:val="0"/>
        <w:autoSpaceDE w:val="0"/>
        <w:autoSpaceDN w:val="0"/>
        <w:bidi w:val="0"/>
        <w:adjustRightInd/>
        <w:snapToGrid/>
        <w:spacing w:before="0"/>
        <w:jc w:val="both"/>
        <w:textAlignment w:val="auto"/>
        <w:rPr>
          <w:sz w:val="21"/>
        </w:rPr>
      </w:pPr>
    </w:p>
    <w:p>
      <w:pPr>
        <w:keepNext w:val="0"/>
        <w:keepLines w:val="0"/>
        <w:pageBreakBefore w:val="0"/>
        <w:widowControl w:val="0"/>
        <w:kinsoku/>
        <w:wordWrap/>
        <w:overflowPunct/>
        <w:topLinePunct w:val="0"/>
        <w:autoSpaceDE w:val="0"/>
        <w:autoSpaceDN w:val="0"/>
        <w:bidi w:val="0"/>
        <w:adjustRightInd/>
        <w:snapToGrid/>
        <w:spacing w:before="0" w:after="0"/>
        <w:jc w:val="both"/>
        <w:textAlignment w:val="auto"/>
        <w:rPr>
          <w:sz w:val="21"/>
        </w:rPr>
        <w:sectPr>
          <w:footerReference r:id="rId5" w:type="default"/>
          <w:footerReference r:id="rId6" w:type="even"/>
          <w:pgSz w:w="11910" w:h="16840"/>
          <w:pgMar w:top="1500" w:right="1520" w:bottom="2040" w:left="1500" w:header="0" w:footer="1858" w:gutter="0"/>
          <w:cols w:space="720" w:num="1"/>
        </w:sectPr>
      </w:pPr>
    </w:p>
    <w:p>
      <w:pPr>
        <w:pStyle w:val="4"/>
        <w:keepNext w:val="0"/>
        <w:keepLines w:val="0"/>
        <w:pageBreakBefore w:val="0"/>
        <w:widowControl w:val="0"/>
        <w:kinsoku/>
        <w:wordWrap/>
        <w:overflowPunct/>
        <w:topLinePunct w:val="0"/>
        <w:autoSpaceDE w:val="0"/>
        <w:autoSpaceDN w:val="0"/>
        <w:bidi w:val="0"/>
        <w:adjustRightInd/>
        <w:snapToGrid/>
        <w:spacing w:before="0"/>
        <w:ind w:left="298"/>
        <w:jc w:val="both"/>
        <w:textAlignment w:val="auto"/>
        <w:rPr>
          <w:rFonts w:hint="eastAsia" w:ascii="方正小标宋简体" w:hAnsi="方正小标宋简体" w:eastAsia="方正小标宋简体" w:cs="方正小标宋简体"/>
          <w:lang w:eastAsia="zh-CN"/>
        </w:rPr>
      </w:pPr>
      <w:r>
        <w:rPr>
          <w:rFonts w:hint="eastAsia" w:ascii="黑体" w:eastAsia="黑体"/>
          <w:spacing w:val="-25"/>
        </w:rPr>
        <w:t xml:space="preserve">附件 </w:t>
      </w:r>
      <w:r>
        <w:rPr>
          <w:rFonts w:ascii="Times New Roman" w:eastAsia="Times New Roman"/>
        </w:rPr>
        <w:t>1</w:t>
      </w:r>
      <w:r>
        <w:rPr>
          <w:rFonts w:hint="eastAsia" w:ascii="Times New Roman" w:eastAsia="宋体"/>
          <w:lang w:eastAsia="zh-CN"/>
        </w:rPr>
        <w:t>　　　　　　</w:t>
      </w:r>
      <w:r>
        <w:rPr>
          <w:rFonts w:hint="eastAsia" w:ascii="方正小标宋简体" w:hAnsi="方正小标宋简体" w:eastAsia="方正小标宋简体" w:cs="方正小标宋简体"/>
          <w:lang w:eastAsia="zh-CN"/>
        </w:rPr>
        <w:t>　</w:t>
      </w:r>
    </w:p>
    <w:p>
      <w:pPr>
        <w:pStyle w:val="4"/>
        <w:keepNext w:val="0"/>
        <w:keepLines w:val="0"/>
        <w:pageBreakBefore w:val="0"/>
        <w:widowControl w:val="0"/>
        <w:kinsoku/>
        <w:wordWrap/>
        <w:overflowPunct/>
        <w:topLinePunct w:val="0"/>
        <w:autoSpaceDE w:val="0"/>
        <w:autoSpaceDN w:val="0"/>
        <w:bidi w:val="0"/>
        <w:adjustRightInd/>
        <w:snapToGrid/>
        <w:spacing w:before="0"/>
        <w:ind w:left="298"/>
        <w:jc w:val="both"/>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lang w:eastAsia="zh-CN"/>
        </w:rPr>
        <w:t>　　　　　　　　　　</w:t>
      </w:r>
      <w:r>
        <w:rPr>
          <w:rFonts w:hint="eastAsia" w:ascii="方正小标宋简体" w:hAnsi="方正小标宋简体" w:eastAsia="方正小标宋简体" w:cs="方正小标宋简体"/>
          <w:sz w:val="44"/>
          <w:szCs w:val="44"/>
          <w:highlight w:val="none"/>
          <w:u w:val="none"/>
          <w:lang w:eastAsia="zh-CN"/>
        </w:rPr>
        <w:t>房屋</w:t>
      </w:r>
      <w:r>
        <w:rPr>
          <w:rFonts w:hint="eastAsia" w:ascii="方正小标宋简体" w:hAnsi="方正小标宋简体" w:eastAsia="方正小标宋简体" w:cs="方正小标宋简体"/>
          <w:sz w:val="44"/>
          <w:szCs w:val="44"/>
          <w:highlight w:val="none"/>
          <w:u w:val="none"/>
        </w:rPr>
        <w:t>装修须知</w:t>
      </w:r>
    </w:p>
    <w:p>
      <w:pPr>
        <w:pStyle w:val="3"/>
        <w:keepNext w:val="0"/>
        <w:keepLines w:val="0"/>
        <w:pageBreakBefore w:val="0"/>
        <w:widowControl w:val="0"/>
        <w:kinsoku/>
        <w:wordWrap/>
        <w:overflowPunct/>
        <w:topLinePunct w:val="0"/>
        <w:autoSpaceDE w:val="0"/>
        <w:autoSpaceDN w:val="0"/>
        <w:bidi w:val="0"/>
        <w:adjustRightInd/>
        <w:snapToGrid/>
        <w:spacing w:before="0"/>
        <w:ind w:right="3333"/>
        <w:jc w:val="both"/>
        <w:textAlignment w:val="auto"/>
        <w:rPr>
          <w:rFonts w:hint="eastAsia" w:ascii="楷体_GB2312" w:hAnsi="楷体_GB2312" w:eastAsia="楷体_GB2312" w:cs="楷体_GB2312"/>
          <w:sz w:val="32"/>
          <w:szCs w:val="32"/>
        </w:rPr>
      </w:pPr>
      <w:r>
        <w:rPr>
          <w:rFonts w:hint="eastAsia" w:ascii="方正小标宋简体" w:hAnsi="方正小标宋简体" w:eastAsia="方正小标宋简体" w:cs="方正小标宋简体"/>
          <w:sz w:val="44"/>
          <w:szCs w:val="44"/>
          <w:lang w:eastAsia="zh-CN"/>
        </w:rPr>
        <w:t>　　　　　　　　</w:t>
      </w:r>
      <w:r>
        <w:rPr>
          <w:rFonts w:hint="eastAsia" w:ascii="楷体_GB2312" w:hAnsi="楷体_GB2312" w:eastAsia="楷体_GB2312" w:cs="楷体_GB2312"/>
          <w:sz w:val="32"/>
          <w:szCs w:val="32"/>
        </w:rPr>
        <w:t>（示范文本）</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加强已交付使用住宅小区房屋的装修管理，保证房屋的合理、安全、正常使用，根据《上海市住宅物业管理规定》(以下简称《规定》)《住宅室内装饰装修管理办法》(以下简称《办法》)《关于加强物业服务企业履行住宅装修管理职责的通知》等有关规定和《临时管理规约》《管理规约》(以下简称《规约》)的相关约定，结合本物业管理区域的实际情况，制订本须知。</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业主或使用人(以下简称装修人)对房屋进行装修，必须保证房屋的整体性、抗震性和结构安全性，符合防火、防水、保温、隔音、卫生等有关规定及建筑功能要求，不影响相邻业主、使用人的正常使用。涉及历史文化风貌区和优秀历史建筑的装饰装修活动，应当严格遵守相关法律法规的规定。</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房屋装修和物业使用过程中，禁止下列损害公共利益及他人利益的行为：</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损坏房屋承重结构，如擅自改变房屋基础、承重墙体、梁柱、楼盖、屋顶等房屋原始设计承重构件，扩大承重墙上原有的门窗尺寸，拆除连接房屋与阳台的砖、混凝土墙体的；</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违法搭建建筑物、构筑物，如未依法取得</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"http://www.lawtime.cn/info/fangdichan/jianshegc/" \h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建设工程</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规划许可证，擅自搭建建筑物、构筑物的，未按照建设工程规划许可证核准的图纸及相关技术规定搭建建筑物、构筑物的（包括在天井、庭园、平台、晒台、露台、屋顶、道路或其他场地搭建建筑物、构筑物，擅自开挖地坪以及在房屋内部插层增加的建筑面积等）；</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破坏房屋外貌，如擅自改变房屋原始设计外立面及其色调、擅自在非承重的外墙上开门、窗的；</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擅自改变物业使用性质，如未办理审批手续，将住宅改为非住宅使用、将非住宅改为住宅使用，以及改变非住宅的规划批准用途使用的，将房屋内卧室、起居室等部位改为卫生间、厨房间，或者改变卫生间、厨房间的原始设计位置的；</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擅自改建、占用物业共用部分；</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损坏或者擅自占用、移装共用设施设备；</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损坏房屋原有节能设施，降低节能效果；</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存放不符合安全标准的易燃、易爆、剧毒、放射性等危险性物品，或者存放、铺设超负荷物品；</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排放有毒、有害物质；</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u w:val="none"/>
          <w:lang w:eastAsia="zh-CN"/>
        </w:rPr>
        <w:t>发出超过规定标准的噪声</w:t>
      </w:r>
      <w:r>
        <w:rPr>
          <w:rFonts w:hint="eastAsia" w:ascii="仿宋_GB2312" w:hAnsi="仿宋_GB2312" w:eastAsia="仿宋_GB2312" w:cs="仿宋_GB2312"/>
          <w:sz w:val="32"/>
          <w:szCs w:val="32"/>
          <w:lang w:eastAsia="zh-CN"/>
        </w:rPr>
        <w:t>；</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侵占绿地、毁坏绿化；</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在建筑物、构筑物上乱张贴、乱涂写、乱刻画；</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将生活污水接入雨水管道；</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法律、法规和规章禁止的其他行为。</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rightChars="0"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依据《规约》的约定，本物业管理区域内不得擅自进行下列装修行为：</w:t>
      </w:r>
    </w:p>
    <w:p>
      <w:pPr>
        <w:pStyle w:val="4"/>
        <w:keepNext w:val="0"/>
        <w:keepLines w:val="0"/>
        <w:pageBreakBefore w:val="0"/>
        <w:widowControl w:val="0"/>
        <w:numPr>
          <w:ilvl w:val="0"/>
          <w:numId w:val="3"/>
        </w:numPr>
        <w:kinsoku/>
        <w:wordWrap/>
        <w:overflowPunct/>
        <w:topLinePunct w:val="0"/>
        <w:autoSpaceDE w:val="0"/>
        <w:autoSpaceDN w:val="0"/>
        <w:bidi w:val="0"/>
        <w:adjustRightInd/>
        <w:snapToGrid/>
        <w:spacing w:before="0" w:line="600" w:lineRule="exact"/>
        <w:ind w:leftChars="206" w:right="192"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安置空调室外机；</w:t>
      </w:r>
    </w:p>
    <w:p>
      <w:pPr>
        <w:pStyle w:val="4"/>
        <w:keepNext w:val="0"/>
        <w:keepLines w:val="0"/>
        <w:pageBreakBefore w:val="0"/>
        <w:widowControl w:val="0"/>
        <w:numPr>
          <w:ilvl w:val="0"/>
          <w:numId w:val="3"/>
        </w:numPr>
        <w:kinsoku/>
        <w:wordWrap/>
        <w:overflowPunct/>
        <w:topLinePunct w:val="0"/>
        <w:autoSpaceDE w:val="0"/>
        <w:autoSpaceDN w:val="0"/>
        <w:bidi w:val="0"/>
        <w:adjustRightInd/>
        <w:snapToGrid/>
        <w:spacing w:before="0" w:line="600" w:lineRule="exact"/>
        <w:ind w:leftChars="206" w:right="192"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安装防盗栅栏、外伸晒衣架、遮阳棚、花架等；</w:t>
      </w:r>
    </w:p>
    <w:p>
      <w:pPr>
        <w:pStyle w:val="4"/>
        <w:keepNext w:val="0"/>
        <w:keepLines w:val="0"/>
        <w:pageBreakBefore w:val="0"/>
        <w:widowControl w:val="0"/>
        <w:numPr>
          <w:ilvl w:val="0"/>
          <w:numId w:val="3"/>
        </w:numPr>
        <w:kinsoku/>
        <w:wordWrap/>
        <w:overflowPunct/>
        <w:topLinePunct w:val="0"/>
        <w:autoSpaceDE w:val="0"/>
        <w:autoSpaceDN w:val="0"/>
        <w:bidi w:val="0"/>
        <w:adjustRightInd/>
        <w:snapToGrid/>
        <w:spacing w:before="0" w:line="600" w:lineRule="exact"/>
        <w:ind w:leftChars="206" w:right="192"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人委托装修施工单位承接其装修工程的，应当遵守《办法》的相关规定选择装修施工单位；装修人经原设计单位或者具有相应资质等级的设计单位提出设计方案变动建筑主体和承重结构的，或者装修活动涉及《办法》第六条、第七条、第八条的，必须委托具有相应资质的装修施工单位承担。装修人与装修施工单位应当签订书面的住宅室内装饰装修合同，明确双方的权利和义务。</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施工前，装修人应当将包括装修施工单位、施工期限、房屋结构图、装修设计图等内容的施工方案书面告知物业服务企业，并为施工人员办理小区临时出入证等手续；装修人应当与物业服务企业签订《装饰装修管理协议》(以下简称《协议》)。</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11" w:leftChars="5" w:right="192" w:rightChars="0" w:firstLine="755" w:firstLineChars="23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房屋结构图</w:t>
      </w:r>
      <w:r>
        <w:rPr>
          <w:rFonts w:hint="eastAsia" w:ascii="仿宋_GB2312" w:hAnsi="仿宋_GB2312" w:eastAsia="仿宋_GB2312" w:cs="仿宋_GB2312"/>
          <w:b w:val="0"/>
          <w:bCs w:val="0"/>
          <w:kern w:val="2"/>
          <w:sz w:val="32"/>
          <w:szCs w:val="32"/>
          <w:lang w:val="en-US" w:eastAsia="zh-CN" w:bidi="ar-SA"/>
        </w:rPr>
        <w:t>可以由装修人凭</w:t>
      </w:r>
      <w:r>
        <w:rPr>
          <w:rFonts w:hint="eastAsia" w:ascii="仿宋_GB2312" w:hAnsi="仿宋_GB2312" w:eastAsia="仿宋_GB2312" w:cs="仿宋_GB2312"/>
          <w:b w:val="0"/>
          <w:bCs w:val="0"/>
          <w:color w:val="auto"/>
          <w:kern w:val="0"/>
          <w:sz w:val="32"/>
          <w:szCs w:val="32"/>
          <w:lang w:val="en-US" w:eastAsia="zh-CN" w:bidi="ar"/>
        </w:rPr>
        <w:t>不动产权证、身份证等相关证明材料</w:t>
      </w:r>
      <w:r>
        <w:rPr>
          <w:rFonts w:hint="eastAsia" w:ascii="仿宋_GB2312" w:hAnsi="仿宋_GB2312" w:eastAsia="仿宋_GB2312" w:cs="仿宋_GB2312"/>
          <w:b w:val="0"/>
          <w:bCs w:val="0"/>
          <w:kern w:val="2"/>
          <w:sz w:val="32"/>
          <w:szCs w:val="32"/>
          <w:lang w:val="en-US" w:eastAsia="zh-CN" w:bidi="ar-SA"/>
        </w:rPr>
        <w:t>向属地街镇申请查询获取，也可以向市或区城建档案机构申请查询获取；若城建档案机构、属地街镇查询未果的，装修人可以选择专业单位绘制房屋结构图。</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装修人应当督促装修施工单位遵守以下规定：</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按照已书面告知物业服务企业的施工方案进行装修；若需调整施工方案，应及时告知物业服务企业；</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执行本市住宅装修的有关施工规范和标准，遵守施工作业时限，每日18时至次日8时以及法定节假日（不含双休日）全天不得从事敲、凿、锯、钻等产生噪声的施工作业；其他时间进行施工作业的，应当采取噪声防治措施，避免干扰他人正常生活。如《规约》约定严于本款的，从其约定；</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搬运装修建材时不得妨碍其它业主、使用人的正常通行，不得造成共用部位的损坏和污染；</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0" w:line="600" w:lineRule="exact"/>
        <w:ind w:left="11" w:leftChars="5" w:right="192" w:rightChars="0" w:firstLine="438" w:firstLineChars="137"/>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文明规范施工，现场应配备消防灭火设备；不得造成下水道堵塞、损坏和墙面、楼面渗漏水等问题；施工人员应当接受物业服务企业的巡视和检查。</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装修施工完毕后，装修人应当及时将小区临时出入证交还物业服务企业。施工过程中造成房屋设施设备损坏的，应当及时修复并承担相应的赔偿责任。</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rightChars="0"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服务企业对装修人的房屋装修活动进行日常巡视和现场检查过程中，管理人员应当出示有关证件。被检查的装修人、装修施工单位应当予以配合，如实说明情况，提供必要资料。发现违规装修的，物业服务企业应当予以劝阻、制止，劝阻、制止无效的，应当在二十四小时内报告业主委员会、相关行政管理部门；对不听劝阻的，业主委员会可以就相关情况在物业管理区域内予以公示；相关业主、经业主大会授权的业主委员会可以直接向人民法院提起民事诉讼。</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rightChars="0"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物业服务企业不得利用自身工作便利或者勾结社会闲散人员，采用暴力、恐吓、威胁或者其他手段，垄断本物业管理区域的装饰装修、敲墙打洞、建材供应、装修垃圾短驳清运等业务。</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装修人应当</w:t>
      </w:r>
      <w:r>
        <w:rPr>
          <w:rFonts w:hint="eastAsia" w:ascii="仿宋_GB2312" w:hAnsi="仿宋_GB2312" w:eastAsia="仿宋_GB2312" w:cs="仿宋_GB2312"/>
          <w:b w:val="0"/>
          <w:bCs w:val="0"/>
          <w:spacing w:val="-11"/>
          <w:sz w:val="32"/>
          <w:szCs w:val="32"/>
          <w:u w:val="none"/>
          <w:lang w:val="en-US" w:eastAsia="zh-CN"/>
        </w:rPr>
        <w:t>自行通过“装修垃圾预约清运”小程序按预约时间运送垃圾、或者</w:t>
      </w:r>
      <w:r>
        <w:rPr>
          <w:rFonts w:hint="eastAsia" w:ascii="仿宋_GB2312" w:hAnsi="仿宋_GB2312" w:eastAsia="仿宋_GB2312" w:cs="仿宋_GB2312"/>
          <w:sz w:val="32"/>
          <w:szCs w:val="32"/>
          <w:lang w:eastAsia="zh-CN"/>
        </w:rPr>
        <w:t>选取本物业管理区域所在的街镇通过绿化市容行政管理部门招标方式确定的合规装修垃圾清运单位</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（填写清运单位名称）清运装修垃圾，支付相关装修垃圾清运费用并获取发票。如装修人委托物业服务企业代为支付装修垃圾清运费用，物业服务企业不另外收取其他服务费用。</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依据《规约》，物业服务企业可以代为收取装修管理保证金，保证金标准为人民币</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eastAsia="zh-CN"/>
        </w:rPr>
        <w:tab/>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lang w:eastAsia="zh-CN"/>
        </w:rPr>
        <w:t>元/㎡或</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eastAsia="zh-CN"/>
        </w:rPr>
        <w:tab/>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u w:val="none"/>
          <w:lang w:eastAsia="zh-CN"/>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户；</w:t>
      </w:r>
      <w:r>
        <w:rPr>
          <w:rFonts w:hint="eastAsia" w:ascii="仿宋_GB2312" w:hAnsi="仿宋_GB2312" w:eastAsia="仿宋_GB2312" w:cs="仿宋_GB2312"/>
          <w:sz w:val="32"/>
          <w:szCs w:val="32"/>
          <w:lang w:eastAsia="zh-CN"/>
        </w:rPr>
        <w:t>装修管理保证金仅限用于装修人在装修活动中对房屋和共用设施设备损坏的修复与赔偿，实施多退少补，按实结算。</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line="600" w:lineRule="exact"/>
        <w:ind w:left="0" w:leftChars="0" w:right="192" w:firstLine="659" w:firstLineChars="20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物业服务企业可以为装修人提供装修垃圾短驳服务，从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（填写装修垃圾暂存地址）驳运至</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lang w:eastAsia="zh-CN"/>
        </w:rPr>
        <w:t>（填写装修垃圾固定堆放点或临时堆放点的地址），已在本物业管理区域内公示服务收费标准，为</w:t>
      </w:r>
      <w:r>
        <w:rPr>
          <w:rFonts w:hint="eastAsia" w:ascii="仿宋_GB2312" w:hAnsi="仿宋_GB2312" w:eastAsia="仿宋_GB2312" w:cs="仿宋_GB2312"/>
          <w:sz w:val="32"/>
          <w:szCs w:val="32"/>
          <w:highlight w:val="none"/>
          <w:lang w:eastAsia="zh-CN"/>
        </w:rPr>
        <w:t>人民币</w:t>
      </w:r>
      <w:r>
        <w:rPr>
          <w:rFonts w:hint="eastAsia" w:ascii="仿宋_GB2312" w:hAnsi="仿宋_GB2312" w:eastAsia="仿宋_GB2312" w:cs="仿宋_GB2312"/>
          <w:sz w:val="32"/>
          <w:highlight w:val="none"/>
          <w:u w:val="single"/>
        </w:rPr>
        <w:t xml:space="preserve"> </w:t>
      </w:r>
      <w:r>
        <w:rPr>
          <w:rFonts w:hint="eastAsia" w:ascii="仿宋_GB2312" w:hAnsi="仿宋_GB2312" w:eastAsia="仿宋_GB2312" w:cs="仿宋_GB2312"/>
          <w:sz w:val="32"/>
          <w:highlight w:val="none"/>
          <w:u w:val="single"/>
        </w:rPr>
        <w:tab/>
      </w:r>
      <w:r>
        <w:rPr>
          <w:rFonts w:hint="eastAsia" w:ascii="仿宋_GB2312" w:hAnsi="仿宋_GB2312" w:eastAsia="仿宋_GB2312" w:cs="仿宋_GB2312"/>
          <w:sz w:val="32"/>
          <w:highlight w:val="none"/>
          <w:u w:val="single"/>
          <w:lang w:val="en-US" w:eastAsia="zh-CN"/>
        </w:rPr>
        <w:t xml:space="preserve">  </w:t>
      </w:r>
      <w:r>
        <w:rPr>
          <w:rFonts w:hint="eastAsia" w:ascii="仿宋_GB2312" w:hAnsi="仿宋_GB2312" w:eastAsia="仿宋_GB2312" w:cs="仿宋_GB2312"/>
          <w:sz w:val="32"/>
          <w:highlight w:val="none"/>
        </w:rPr>
        <w:t>元/㎡</w:t>
      </w:r>
      <w:r>
        <w:rPr>
          <w:rFonts w:hint="eastAsia" w:ascii="仿宋_GB2312" w:hAnsi="仿宋_GB2312" w:eastAsia="仿宋_GB2312" w:cs="仿宋_GB2312"/>
          <w:spacing w:val="9"/>
          <w:sz w:val="32"/>
          <w:highlight w:val="none"/>
          <w:lang w:eastAsia="zh-CN"/>
        </w:rPr>
        <w:t>或</w:t>
      </w:r>
      <w:r>
        <w:rPr>
          <w:rFonts w:hint="eastAsia" w:ascii="仿宋_GB2312" w:hAnsi="仿宋_GB2312" w:eastAsia="仿宋_GB2312" w:cs="仿宋_GB2312"/>
          <w:spacing w:val="15"/>
          <w:sz w:val="32"/>
          <w:highlight w:val="none"/>
          <w:u w:val="single"/>
        </w:rPr>
        <w:t xml:space="preserve"> </w:t>
      </w:r>
      <w:r>
        <w:rPr>
          <w:rFonts w:hint="eastAsia" w:ascii="仿宋_GB2312" w:hAnsi="仿宋_GB2312" w:eastAsia="仿宋_GB2312" w:cs="仿宋_GB2312"/>
          <w:spacing w:val="15"/>
          <w:sz w:val="32"/>
          <w:highlight w:val="none"/>
          <w:u w:val="single"/>
          <w:lang w:eastAsia="zh-CN"/>
        </w:rPr>
        <w:t>　　</w:t>
      </w:r>
      <w:r>
        <w:rPr>
          <w:rFonts w:hint="eastAsia" w:ascii="仿宋_GB2312" w:hAnsi="仿宋_GB2312" w:eastAsia="仿宋_GB2312" w:cs="仿宋_GB2312"/>
          <w:spacing w:val="14"/>
          <w:sz w:val="32"/>
          <w:highlight w:val="none"/>
        </w:rPr>
        <w:t>元</w:t>
      </w:r>
      <w:r>
        <w:rPr>
          <w:rFonts w:hint="eastAsia" w:ascii="仿宋_GB2312" w:hAnsi="仿宋_GB2312" w:eastAsia="仿宋_GB2312" w:cs="仿宋_GB2312"/>
          <w:spacing w:val="13"/>
          <w:sz w:val="32"/>
          <w:highlight w:val="none"/>
        </w:rPr>
        <w:t>/</w:t>
      </w:r>
      <w:r>
        <w:rPr>
          <w:rFonts w:hint="eastAsia" w:ascii="仿宋_GB2312" w:hAnsi="仿宋_GB2312" w:eastAsia="仿宋_GB2312" w:cs="仿宋_GB2312"/>
          <w:spacing w:val="13"/>
          <w:sz w:val="32"/>
          <w:highlight w:val="none"/>
          <w:lang w:eastAsia="zh-CN"/>
        </w:rPr>
        <w:t>袋</w:t>
      </w:r>
      <w:r>
        <w:rPr>
          <w:rFonts w:hint="eastAsia" w:ascii="仿宋_GB2312" w:hAnsi="仿宋_GB2312" w:eastAsia="仿宋_GB2312" w:cs="仿宋_GB2312"/>
          <w:spacing w:val="9"/>
          <w:sz w:val="32"/>
          <w:highlight w:val="none"/>
          <w:lang w:eastAsia="zh-CN"/>
        </w:rPr>
        <w:t>或</w:t>
      </w:r>
      <w:r>
        <w:rPr>
          <w:rFonts w:hint="eastAsia" w:ascii="仿宋_GB2312" w:hAnsi="仿宋_GB2312" w:eastAsia="仿宋_GB2312" w:cs="仿宋_GB2312"/>
          <w:spacing w:val="15"/>
          <w:sz w:val="32"/>
          <w:highlight w:val="none"/>
          <w:u w:val="single"/>
        </w:rPr>
        <w:t xml:space="preserve"> </w:t>
      </w:r>
      <w:r>
        <w:rPr>
          <w:rFonts w:hint="eastAsia" w:ascii="仿宋_GB2312" w:hAnsi="仿宋_GB2312" w:eastAsia="仿宋_GB2312" w:cs="仿宋_GB2312"/>
          <w:spacing w:val="15"/>
          <w:sz w:val="32"/>
          <w:highlight w:val="none"/>
          <w:u w:val="single"/>
          <w:lang w:eastAsia="zh-CN"/>
        </w:rPr>
        <w:t>　　</w:t>
      </w:r>
      <w:r>
        <w:rPr>
          <w:rFonts w:hint="eastAsia" w:ascii="仿宋_GB2312" w:hAnsi="仿宋_GB2312" w:eastAsia="仿宋_GB2312" w:cs="仿宋_GB2312"/>
          <w:spacing w:val="14"/>
          <w:sz w:val="32"/>
          <w:highlight w:val="none"/>
        </w:rPr>
        <w:t>元</w:t>
      </w:r>
      <w:r>
        <w:rPr>
          <w:rFonts w:hint="eastAsia" w:ascii="仿宋_GB2312" w:hAnsi="仿宋_GB2312" w:eastAsia="仿宋_GB2312" w:cs="仿宋_GB2312"/>
          <w:spacing w:val="13"/>
          <w:sz w:val="32"/>
          <w:highlight w:val="none"/>
        </w:rPr>
        <w:t>/</w:t>
      </w:r>
      <w:r>
        <w:rPr>
          <w:rFonts w:hint="eastAsia" w:ascii="仿宋_GB2312" w:hAnsi="仿宋_GB2312" w:eastAsia="仿宋_GB2312" w:cs="仿宋_GB2312"/>
          <w:spacing w:val="13"/>
          <w:sz w:val="32"/>
          <w:highlight w:val="none"/>
          <w:lang w:eastAsia="zh-CN"/>
        </w:rPr>
        <w:t>户</w:t>
      </w:r>
      <w:r>
        <w:rPr>
          <w:rFonts w:hint="eastAsia" w:ascii="仿宋_GB2312" w:hAnsi="仿宋_GB2312" w:eastAsia="仿宋_GB2312" w:cs="仿宋_GB2312"/>
          <w:sz w:val="32"/>
          <w:szCs w:val="32"/>
          <w:lang w:eastAsia="zh-CN"/>
        </w:rPr>
        <w:t xml:space="preserve">。如装修人需要物业服务企业提供装修垃圾短驳服务的，应当在《协议》中予以约定。 </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　　　　</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300" w:right="192" w:firstLine="3520" w:firstLineChars="1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物业服务企业：</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lang w:eastAsia="zh-CN"/>
        </w:rPr>
        <w:t>　</w:t>
      </w:r>
    </w:p>
    <w:p>
      <w:pPr>
        <w:pStyle w:val="4"/>
        <w:keepNext w:val="0"/>
        <w:keepLines w:val="0"/>
        <w:pageBreakBefore w:val="0"/>
        <w:widowControl w:val="0"/>
        <w:tabs>
          <w:tab w:val="left" w:pos="5021"/>
        </w:tabs>
        <w:kinsoku/>
        <w:wordWrap/>
        <w:overflowPunct/>
        <w:topLinePunct w:val="0"/>
        <w:autoSpaceDE w:val="0"/>
        <w:autoSpaceDN w:val="0"/>
        <w:bidi w:val="0"/>
        <w:adjustRightInd/>
        <w:snapToGrid/>
        <w:spacing w:before="0"/>
        <w:ind w:right="412" w:firstLine="602" w:firstLineChars="200"/>
        <w:jc w:val="both"/>
        <w:textAlignment w:val="auto"/>
        <w:rPr>
          <w:b/>
          <w:bCs/>
        </w:rPr>
      </w:pPr>
    </w:p>
    <w:p>
      <w:pPr>
        <w:pStyle w:val="4"/>
        <w:keepNext w:val="0"/>
        <w:keepLines w:val="0"/>
        <w:pageBreakBefore w:val="0"/>
        <w:widowControl w:val="0"/>
        <w:tabs>
          <w:tab w:val="left" w:pos="5021"/>
        </w:tabs>
        <w:kinsoku/>
        <w:wordWrap/>
        <w:overflowPunct/>
        <w:topLinePunct w:val="0"/>
        <w:autoSpaceDE w:val="0"/>
        <w:autoSpaceDN w:val="0"/>
        <w:bidi w:val="0"/>
        <w:adjustRightInd/>
        <w:snapToGrid/>
        <w:spacing w:before="0"/>
        <w:ind w:right="412" w:firstLine="602" w:firstLineChars="200"/>
        <w:jc w:val="both"/>
        <w:textAlignment w:val="auto"/>
        <w:rPr>
          <w:rFonts w:hint="default" w:ascii="仿宋_GB2312" w:hAnsi="仿宋_GB2312" w:eastAsia="仿宋_GB2312" w:cs="仿宋_GB2312"/>
          <w:sz w:val="32"/>
          <w:szCs w:val="32"/>
          <w:lang w:val="en-US" w:eastAsia="zh-CN"/>
        </w:rPr>
      </w:pPr>
      <w:r>
        <w:rPr>
          <w:b/>
          <w:bCs/>
        </w:rPr>
        <w:t>本人已阅读《</w:t>
      </w:r>
      <w:r>
        <w:rPr>
          <w:rFonts w:hint="eastAsia"/>
          <w:b/>
          <w:bCs/>
          <w:lang w:eastAsia="zh-CN"/>
        </w:rPr>
        <w:t>房屋</w:t>
      </w:r>
      <w:r>
        <w:rPr>
          <w:b/>
          <w:bCs/>
        </w:rPr>
        <w:t>装修须知》全部条款，知晓全部内</w:t>
      </w:r>
      <w:r>
        <w:rPr>
          <w:rFonts w:hint="eastAsia"/>
          <w:b/>
          <w:bCs/>
        </w:rPr>
        <w:t>容</w:t>
      </w:r>
      <w:r>
        <w:rPr>
          <w:rFonts w:hint="eastAsia"/>
          <w:b/>
          <w:bCs/>
          <w:lang w:eastAsia="zh-CN"/>
        </w:rPr>
        <w:t>、承诺履行相关义务</w:t>
      </w:r>
      <w:r>
        <w:rPr>
          <w:rFonts w:hint="eastAsia"/>
          <w:b/>
          <w:bCs/>
        </w:rPr>
        <w:t>。</w:t>
      </w:r>
      <w:r>
        <w:rPr>
          <w:rFonts w:hint="eastAsia"/>
          <w:b/>
          <w:bCs/>
          <w:lang w:val="en-US" w:eastAsia="zh-CN"/>
        </w:rPr>
        <w:t xml:space="preserve">  </w:t>
      </w:r>
      <w:r>
        <w:rPr>
          <w:rFonts w:hint="eastAsia" w:ascii="微软雅黑"/>
          <w:b/>
          <w:bCs/>
          <w:sz w:val="30"/>
          <w:lang w:val="en-US" w:eastAsia="zh-CN"/>
        </w:rPr>
        <w:t xml:space="preserve"> </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val="0"/>
        <w:tabs>
          <w:tab w:val="left" w:pos="5021"/>
        </w:tabs>
        <w:kinsoku/>
        <w:wordWrap/>
        <w:overflowPunct/>
        <w:topLinePunct w:val="0"/>
        <w:autoSpaceDE w:val="0"/>
        <w:autoSpaceDN w:val="0"/>
        <w:bidi w:val="0"/>
        <w:adjustRightInd/>
        <w:snapToGrid/>
        <w:spacing w:before="0"/>
        <w:ind w:right="412"/>
        <w:jc w:val="right"/>
        <w:textAlignment w:val="auto"/>
        <w:rPr>
          <w:rFonts w:ascii="Times New Roman" w:eastAsia="Times New Roman"/>
        </w:rPr>
      </w:pPr>
      <w:r>
        <w:rPr>
          <w:rFonts w:hint="eastAsia" w:ascii="仿宋_GB2312" w:hAnsi="仿宋_GB2312" w:eastAsia="仿宋_GB2312" w:cs="仿宋_GB2312"/>
          <w:sz w:val="32"/>
          <w:szCs w:val="32"/>
          <w:lang w:eastAsia="zh-CN"/>
        </w:rPr>
        <w:t>装修人签收：</w:t>
      </w:r>
      <w:r>
        <w:rPr>
          <w:rFonts w:ascii="Times New Roman" w:eastAsia="Times New Roman"/>
          <w:u w:val="single"/>
        </w:rPr>
        <w:t xml:space="preserve"> </w:t>
      </w:r>
      <w:r>
        <w:rPr>
          <w:rFonts w:ascii="Times New Roman" w:eastAsia="Times New Roman"/>
          <w:u w:val="single"/>
        </w:rPr>
        <w:tab/>
      </w:r>
    </w:p>
    <w:p>
      <w:pPr>
        <w:pStyle w:val="4"/>
        <w:keepNext w:val="0"/>
        <w:keepLines w:val="0"/>
        <w:pageBreakBefore w:val="0"/>
        <w:widowControl w:val="0"/>
        <w:tabs>
          <w:tab w:val="left" w:pos="5021"/>
        </w:tabs>
        <w:kinsoku/>
        <w:wordWrap/>
        <w:overflowPunct/>
        <w:topLinePunct w:val="0"/>
        <w:autoSpaceDE w:val="0"/>
        <w:autoSpaceDN w:val="0"/>
        <w:bidi w:val="0"/>
        <w:adjustRightInd/>
        <w:snapToGrid/>
        <w:spacing w:before="0"/>
        <w:ind w:right="412"/>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年　　月　　日</w:t>
      </w:r>
    </w:p>
    <w:p>
      <w:pPr>
        <w:pStyle w:val="4"/>
        <w:keepNext w:val="0"/>
        <w:keepLines w:val="0"/>
        <w:pageBreakBefore w:val="0"/>
        <w:widowControl w:val="0"/>
        <w:tabs>
          <w:tab w:val="left" w:pos="5021"/>
        </w:tabs>
        <w:kinsoku/>
        <w:wordWrap/>
        <w:overflowPunct/>
        <w:topLinePunct w:val="0"/>
        <w:autoSpaceDE w:val="0"/>
        <w:autoSpaceDN w:val="0"/>
        <w:bidi w:val="0"/>
        <w:adjustRightInd/>
        <w:snapToGrid/>
        <w:spacing w:before="0"/>
        <w:ind w:right="412"/>
        <w:jc w:val="both"/>
        <w:textAlignment w:val="auto"/>
        <w:rPr>
          <w:rFonts w:hint="eastAsia" w:ascii="仿宋_GB2312" w:hAnsi="仿宋_GB2312" w:eastAsia="仿宋_GB2312" w:cs="仿宋_GB2312"/>
          <w:sz w:val="32"/>
          <w:szCs w:val="32"/>
          <w:lang w:eastAsia="zh-CN"/>
        </w:rPr>
        <w:sectPr>
          <w:pgSz w:w="11910" w:h="16840"/>
          <w:pgMar w:top="1540" w:right="1520" w:bottom="2040" w:left="1500" w:header="0" w:footer="1858" w:gutter="0"/>
          <w:cols w:space="720" w:num="1"/>
        </w:sectPr>
      </w:pPr>
    </w:p>
    <w:p>
      <w:pPr>
        <w:pStyle w:val="4"/>
        <w:keepNext w:val="0"/>
        <w:keepLines w:val="0"/>
        <w:pageBreakBefore w:val="0"/>
        <w:widowControl w:val="0"/>
        <w:kinsoku/>
        <w:wordWrap/>
        <w:overflowPunct/>
        <w:topLinePunct w:val="0"/>
        <w:autoSpaceDE w:val="0"/>
        <w:autoSpaceDN w:val="0"/>
        <w:bidi w:val="0"/>
        <w:adjustRightInd/>
        <w:snapToGrid/>
        <w:spacing w:before="0"/>
        <w:ind w:left="298"/>
        <w:jc w:val="both"/>
        <w:textAlignment w:val="auto"/>
        <w:rPr>
          <w:rFonts w:ascii="Times New Roman" w:eastAsia="Times New Roman"/>
        </w:rPr>
      </w:pPr>
      <w:r>
        <w:rPr>
          <w:rFonts w:hint="eastAsia" w:ascii="黑体" w:eastAsia="黑体"/>
          <w:spacing w:val="-25"/>
        </w:rPr>
        <w:t xml:space="preserve">附件 </w:t>
      </w:r>
      <w:r>
        <w:rPr>
          <w:rFonts w:ascii="Times New Roman" w:eastAsia="Times New Roman"/>
        </w:rPr>
        <w:t>2</w:t>
      </w:r>
    </w:p>
    <w:p>
      <w:pPr>
        <w:pStyle w:val="4"/>
        <w:keepNext w:val="0"/>
        <w:keepLines w:val="0"/>
        <w:pageBreakBefore w:val="0"/>
        <w:widowControl w:val="0"/>
        <w:kinsoku/>
        <w:wordWrap/>
        <w:overflowPunct/>
        <w:topLinePunct w:val="0"/>
        <w:autoSpaceDE w:val="0"/>
        <w:autoSpaceDN w:val="0"/>
        <w:bidi w:val="0"/>
        <w:adjustRightInd/>
        <w:snapToGrid/>
        <w:spacing w:before="0"/>
        <w:ind w:left="298"/>
        <w:jc w:val="both"/>
        <w:textAlignment w:val="auto"/>
        <w:rPr>
          <w:rFonts w:hint="eastAsia" w:ascii="方正小标宋简体" w:hAnsi="方正小标宋简体" w:eastAsia="方正小标宋简体" w:cs="方正小标宋简体"/>
          <w:sz w:val="44"/>
          <w:szCs w:val="44"/>
        </w:rPr>
      </w:pPr>
      <w:r>
        <w:rPr>
          <w:rFonts w:hint="eastAsia" w:ascii="Times New Roman" w:eastAsia="宋体"/>
          <w:lang w:eastAsia="zh-CN"/>
        </w:rPr>
        <w:t>　　　　</w:t>
      </w:r>
      <w:r>
        <w:rPr>
          <w:rFonts w:hint="eastAsia" w:ascii="方正小标宋简体" w:hAnsi="方正小标宋简体" w:eastAsia="方正小标宋简体" w:cs="方正小标宋简体"/>
          <w:lang w:eastAsia="zh-CN"/>
        </w:rPr>
        <w:t>　　　　</w:t>
      </w:r>
      <w:r>
        <w:rPr>
          <w:rFonts w:hint="eastAsia" w:ascii="方正小标宋简体" w:hAnsi="方正小标宋简体" w:eastAsia="方正小标宋简体" w:cs="方正小标宋简体"/>
          <w:sz w:val="44"/>
          <w:szCs w:val="44"/>
        </w:rPr>
        <w:t>装饰装修管理协议</w:t>
      </w:r>
    </w:p>
    <w:p>
      <w:pPr>
        <w:pStyle w:val="4"/>
        <w:keepNext w:val="0"/>
        <w:keepLines w:val="0"/>
        <w:pageBreakBefore w:val="0"/>
        <w:widowControl w:val="0"/>
        <w:kinsoku/>
        <w:wordWrap/>
        <w:overflowPunct/>
        <w:topLinePunct w:val="0"/>
        <w:autoSpaceDE w:val="0"/>
        <w:autoSpaceDN w:val="0"/>
        <w:bidi w:val="0"/>
        <w:adjustRightInd/>
        <w:snapToGrid/>
        <w:spacing w:before="0"/>
        <w:ind w:left="298" w:firstLine="2880" w:firstLineChars="900"/>
        <w:jc w:val="both"/>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lang w:eastAsia="zh-CN"/>
        </w:rPr>
        <w:t>（示范文本）</w:t>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default" w:ascii="仿宋_GB2312" w:hAnsi="仿宋_GB2312" w:eastAsia="仿宋_GB2312" w:cs="仿宋_GB2312"/>
          <w:sz w:val="32"/>
          <w:szCs w:val="32"/>
          <w:u w:val="single"/>
          <w:lang w:val="en-US" w:eastAsia="zh-CN"/>
        </w:rPr>
      </w:pPr>
      <w:bookmarkStart w:id="0" w:name="_GoBack"/>
      <w:bookmarkEnd w:id="0"/>
      <w:r>
        <w:rPr>
          <w:rFonts w:hint="eastAsia" w:ascii="仿宋_GB2312" w:hAnsi="仿宋_GB2312" w:eastAsia="仿宋_GB2312" w:cs="仿宋_GB2312"/>
          <w:sz w:val="32"/>
          <w:szCs w:val="32"/>
          <w:lang w:val="en-US" w:eastAsia="zh-CN"/>
        </w:rPr>
        <w:t>甲方（物业服务企业）：</w:t>
      </w:r>
      <w:r>
        <w:rPr>
          <w:rFonts w:hint="eastAsia" w:ascii="仿宋_GB2312" w:hAnsi="仿宋_GB2312" w:eastAsia="仿宋_GB2312" w:cs="仿宋_GB2312"/>
          <w:sz w:val="32"/>
          <w:szCs w:val="32"/>
          <w:u w:val="single"/>
          <w:lang w:val="en-US" w:eastAsia="zh-CN"/>
        </w:rPr>
        <w:t xml:space="preserve">                                  </w:t>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left="640" w:right="123" w:hanging="640" w:hanging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社会统一信用代码：</w:t>
      </w:r>
      <w:r>
        <w:rPr>
          <w:rFonts w:hint="eastAsia" w:ascii="仿宋_GB2312" w:hAnsi="仿宋_GB2312" w:eastAsia="仿宋_GB2312" w:cs="仿宋_GB2312"/>
          <w:sz w:val="32"/>
          <w:szCs w:val="32"/>
          <w:u w:val="single"/>
          <w:lang w:val="en-US" w:eastAsia="zh-CN"/>
        </w:rPr>
        <w:t xml:space="preserve">                                    </w:t>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委托代理人：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ab/>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乙方（业主或使用人）姓名：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ab/>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ab/>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装修住宅地址：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丙方（房屋装修施工方）：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ab/>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社会统一信用代码：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ab/>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法定代表人：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委托代理人：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ab/>
      </w:r>
      <w:r>
        <w:rPr>
          <w:rFonts w:hint="eastAsia" w:ascii="仿宋_GB2312" w:hAnsi="仿宋_GB2312" w:eastAsia="仿宋_GB2312" w:cs="仿宋_GB2312"/>
          <w:sz w:val="32"/>
          <w:szCs w:val="32"/>
          <w:u w:val="single"/>
          <w:lang w:val="en-US" w:eastAsia="zh-CN"/>
        </w:rPr>
        <w:t xml:space="preserve">    </w:t>
      </w:r>
    </w:p>
    <w:p>
      <w:pPr>
        <w:pStyle w:val="4"/>
        <w:keepNext w:val="0"/>
        <w:keepLines w:val="0"/>
        <w:pageBreakBefore w:val="0"/>
        <w:widowControl w:val="0"/>
        <w:tabs>
          <w:tab w:val="left" w:pos="4589"/>
          <w:tab w:val="left" w:pos="5341"/>
          <w:tab w:val="left" w:pos="6046"/>
        </w:tabs>
        <w:kinsoku/>
        <w:wordWrap/>
        <w:overflowPunct/>
        <w:topLinePunct w:val="0"/>
        <w:autoSpaceDE w:val="0"/>
        <w:autoSpaceDN w:val="0"/>
        <w:bidi w:val="0"/>
        <w:adjustRightInd/>
        <w:snapToGrid/>
        <w:spacing w:before="0" w:line="600" w:lineRule="exact"/>
        <w:ind w:right="123"/>
        <w:jc w:val="both"/>
        <w:textAlignment w:val="auto"/>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bidi="ar-SA"/>
        </w:rPr>
        <w:tab/>
      </w:r>
    </w:p>
    <w:p>
      <w:pPr>
        <w:pStyle w:val="4"/>
        <w:keepNext w:val="0"/>
        <w:keepLines w:val="0"/>
        <w:pageBreakBefore w:val="0"/>
        <w:widowControl w:val="0"/>
        <w:tabs>
          <w:tab w:val="left" w:pos="3898"/>
          <w:tab w:val="left" w:pos="7569"/>
        </w:tabs>
        <w:kinsoku/>
        <w:wordWrap/>
        <w:overflowPunct/>
        <w:topLinePunct w:val="0"/>
        <w:autoSpaceDE w:val="0"/>
        <w:autoSpaceDN w:val="0"/>
        <w:bidi w:val="0"/>
        <w:adjustRightInd/>
        <w:snapToGrid/>
        <w:spacing w:before="0" w:line="600" w:lineRule="exact"/>
        <w:ind w:left="298" w:right="1314"/>
        <w:jc w:val="both"/>
        <w:textAlignment w:val="auto"/>
        <w:rPr>
          <w:rFonts w:ascii="Times New Roman"/>
          <w:sz w:val="28"/>
        </w:rPr>
      </w:pPr>
      <w:r>
        <w:rPr>
          <w:rFonts w:hint="eastAsia" w:ascii="楷体_GB2312" w:hAnsi="楷体_GB2312" w:eastAsia="楷体_GB2312" w:cs="楷体_GB2312"/>
          <w:sz w:val="32"/>
          <w:szCs w:val="32"/>
          <w:lang w:eastAsia="zh-CN"/>
        </w:rPr>
        <w:t>　</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187" w:firstLine="660" w:firstLineChars="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为加强对住宅物业的装修管理，规范装修行为，根据《上海市住宅物业管理规定》（以下简称《规定》）《住宅室内装饰装修管理办法》（以下简称《办法》）《关于加强物业服务企业履行住宅装修管理职责的通知》等规定和《临时管理规约》/《管理规约》（以下简称《规约》）的约定，甲、乙、丙三方经协商，就住宅装修期间的相关事项达成如下约定，共同遵守。</w:t>
      </w:r>
    </w:p>
    <w:p>
      <w:pPr>
        <w:pStyle w:val="4"/>
        <w:keepNext w:val="0"/>
        <w:keepLines w:val="0"/>
        <w:pageBreakBefore w:val="0"/>
        <w:widowControl w:val="0"/>
        <w:numPr>
          <w:ilvl w:val="0"/>
          <w:numId w:val="5"/>
        </w:numPr>
        <w:kinsoku/>
        <w:wordWrap/>
        <w:overflowPunct/>
        <w:topLinePunct w:val="0"/>
        <w:autoSpaceDE w:val="0"/>
        <w:autoSpaceDN w:val="0"/>
        <w:bidi w:val="0"/>
        <w:adjustRightInd/>
        <w:snapToGrid/>
        <w:spacing w:before="0" w:line="600" w:lineRule="exact"/>
        <w:ind w:left="0" w:leftChars="0" w:right="187" w:firstLine="660" w:firstLineChars="0"/>
        <w:jc w:val="both"/>
        <w:textAlignment w:val="auto"/>
        <w:rPr>
          <w:rFonts w:hint="eastAsia" w:ascii="仿宋_GB2312" w:hAnsi="仿宋_GB2312" w:eastAsia="仿宋_GB2312" w:cs="仿宋_GB2312"/>
          <w:b/>
          <w:bCs/>
          <w:spacing w:val="-11"/>
          <w:sz w:val="32"/>
          <w:szCs w:val="32"/>
          <w:u w:val="none"/>
          <w:lang w:val="en-US" w:eastAsia="zh-CN" w:bidi="ar-SA"/>
        </w:rPr>
      </w:pPr>
      <w:r>
        <w:rPr>
          <w:rFonts w:hint="eastAsia" w:ascii="仿宋_GB2312" w:hAnsi="仿宋_GB2312" w:eastAsia="仿宋_GB2312" w:cs="仿宋_GB2312"/>
          <w:b/>
          <w:bCs/>
          <w:spacing w:val="-11"/>
          <w:sz w:val="32"/>
          <w:szCs w:val="32"/>
          <w:u w:val="none"/>
          <w:lang w:val="en-US" w:eastAsia="zh-CN" w:bidi="ar-SA"/>
        </w:rPr>
        <w:t>装修</w:t>
      </w:r>
      <w:r>
        <w:rPr>
          <w:rFonts w:hint="eastAsia" w:ascii="仿宋_GB2312" w:hAnsi="仿宋_GB2312" w:eastAsia="仿宋_GB2312" w:cs="仿宋_GB2312"/>
          <w:b/>
          <w:bCs/>
          <w:spacing w:val="-11"/>
          <w:sz w:val="32"/>
          <w:szCs w:val="32"/>
          <w:highlight w:val="none"/>
          <w:u w:val="none"/>
          <w:lang w:val="en-US" w:eastAsia="zh-CN" w:bidi="ar-SA"/>
        </w:rPr>
        <w:t>房屋</w:t>
      </w:r>
      <w:r>
        <w:rPr>
          <w:rFonts w:hint="eastAsia" w:ascii="仿宋_GB2312" w:hAnsi="仿宋_GB2312" w:eastAsia="仿宋_GB2312" w:cs="仿宋_GB2312"/>
          <w:b/>
          <w:bCs/>
          <w:spacing w:val="-11"/>
          <w:sz w:val="32"/>
          <w:szCs w:val="32"/>
          <w:u w:val="none"/>
          <w:lang w:val="en-US" w:eastAsia="zh-CN" w:bidi="ar-SA"/>
        </w:rPr>
        <w:t>的基本情况</w:t>
      </w:r>
    </w:p>
    <w:p>
      <w:pPr>
        <w:pStyle w:val="4"/>
        <w:keepNext w:val="0"/>
        <w:keepLines w:val="0"/>
        <w:pageBreakBefore w:val="0"/>
        <w:widowControl w:val="0"/>
        <w:numPr>
          <w:ilvl w:val="0"/>
          <w:numId w:val="6"/>
        </w:numPr>
        <w:kinsoku/>
        <w:wordWrap/>
        <w:overflowPunct/>
        <w:topLinePunct w:val="0"/>
        <w:autoSpaceDE w:val="0"/>
        <w:autoSpaceDN w:val="0"/>
        <w:bidi w:val="0"/>
        <w:adjustRightInd/>
        <w:snapToGrid/>
        <w:spacing w:before="0" w:line="600" w:lineRule="exact"/>
        <w:ind w:right="187"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房屋</w:t>
      </w:r>
      <w:r>
        <w:rPr>
          <w:rFonts w:hint="eastAsia" w:ascii="仿宋_GB2312" w:hAnsi="仿宋_GB2312" w:eastAsia="仿宋_GB2312" w:cs="仿宋_GB2312"/>
          <w:sz w:val="32"/>
          <w:szCs w:val="32"/>
        </w:rPr>
        <w:t>建筑面积</w:t>
      </w:r>
      <w:r>
        <w:rPr>
          <w:rFonts w:hint="eastAsia" w:ascii="仿宋_GB2312" w:hAnsi="仿宋_GB2312" w:eastAsia="仿宋_GB2312" w:cs="仿宋_GB2312"/>
          <w:spacing w:val="-57"/>
          <w:sz w:val="32"/>
          <w:szCs w:val="32"/>
          <w:u w:val="single"/>
        </w:rPr>
        <w:t xml:space="preserve"> </w:t>
      </w:r>
      <w:r>
        <w:rPr>
          <w:rFonts w:hint="eastAsia" w:ascii="仿宋_GB2312" w:hAnsi="仿宋_GB2312" w:eastAsia="仿宋_GB2312" w:cs="仿宋_GB2312"/>
          <w:spacing w:val="-57"/>
          <w:sz w:val="32"/>
          <w:szCs w:val="32"/>
          <w:u w:val="single"/>
          <w:lang w:val="en-US" w:eastAsia="zh-CN"/>
        </w:rPr>
        <w:t xml:space="preserve">     </w:t>
      </w:r>
      <w:r>
        <w:rPr>
          <w:rFonts w:hint="eastAsia" w:ascii="仿宋_GB2312" w:hAnsi="仿宋_GB2312" w:eastAsia="仿宋_GB2312" w:cs="仿宋_GB2312"/>
          <w:sz w:val="32"/>
          <w:szCs w:val="32"/>
        </w:rPr>
        <w:t>平方米</w:t>
      </w:r>
      <w:r>
        <w:rPr>
          <w:rFonts w:hint="eastAsia" w:ascii="仿宋_GB2312" w:hAnsi="仿宋_GB2312" w:eastAsia="仿宋_GB2312" w:cs="仿宋_GB2312"/>
          <w:spacing w:val="-60"/>
          <w:sz w:val="32"/>
          <w:szCs w:val="32"/>
        </w:rPr>
        <w:t>；</w:t>
      </w:r>
      <w:r>
        <w:rPr>
          <w:rFonts w:hint="eastAsia" w:ascii="仿宋_GB2312" w:hAnsi="仿宋_GB2312" w:eastAsia="仿宋_GB2312" w:cs="仿宋_GB2312"/>
          <w:sz w:val="32"/>
          <w:szCs w:val="32"/>
        </w:rPr>
        <w:t>结构类型</w:t>
      </w:r>
      <w:r>
        <w:rPr>
          <w:rFonts w:hint="eastAsia" w:ascii="仿宋_GB2312" w:hAnsi="仿宋_GB2312" w:eastAsia="仿宋_GB2312" w:cs="仿宋_GB2312"/>
          <w:spacing w:val="-58"/>
          <w:sz w:val="32"/>
          <w:szCs w:val="32"/>
          <w:u w:val="single"/>
        </w:rPr>
        <w:t xml:space="preserve"> </w:t>
      </w:r>
      <w:r>
        <w:rPr>
          <w:rFonts w:hint="eastAsia" w:ascii="仿宋_GB2312" w:hAnsi="仿宋_GB2312" w:eastAsia="仿宋_GB2312" w:cs="仿宋_GB2312"/>
          <w:spacing w:val="-58"/>
          <w:sz w:val="32"/>
          <w:szCs w:val="32"/>
          <w:u w:val="single"/>
          <w:lang w:val="en-US" w:eastAsia="zh-CN"/>
        </w:rPr>
        <w:t xml:space="preserve">             </w:t>
      </w:r>
      <w:r>
        <w:rPr>
          <w:rFonts w:hint="eastAsia" w:ascii="仿宋_GB2312" w:hAnsi="仿宋_GB2312" w:eastAsia="仿宋_GB2312" w:cs="仿宋_GB2312"/>
          <w:spacing w:val="-58"/>
          <w:sz w:val="32"/>
          <w:szCs w:val="32"/>
          <w:u w:val="single"/>
        </w:rPr>
        <w:tab/>
      </w:r>
      <w:r>
        <w:rPr>
          <w:rFonts w:hint="eastAsia" w:ascii="仿宋_GB2312" w:hAnsi="仿宋_GB2312" w:eastAsia="仿宋_GB2312" w:cs="仿宋_GB2312"/>
          <w:spacing w:val="-58"/>
          <w:sz w:val="32"/>
          <w:szCs w:val="32"/>
          <w:u w:val="single"/>
          <w:lang w:val="en-US" w:eastAsia="zh-CN"/>
        </w:rPr>
        <w:t xml:space="preserve">  </w:t>
      </w:r>
      <w:r>
        <w:rPr>
          <w:rFonts w:hint="eastAsia" w:ascii="仿宋_GB2312" w:hAnsi="仿宋_GB2312" w:eastAsia="仿宋_GB2312" w:cs="仿宋_GB2312"/>
          <w:sz w:val="32"/>
          <w:szCs w:val="32"/>
        </w:rPr>
        <w:t>。</w:t>
      </w:r>
    </w:p>
    <w:p>
      <w:pPr>
        <w:pStyle w:val="4"/>
        <w:keepNext w:val="0"/>
        <w:keepLines w:val="0"/>
        <w:pageBreakBefore w:val="0"/>
        <w:widowControl w:val="0"/>
        <w:numPr>
          <w:ilvl w:val="0"/>
          <w:numId w:val="6"/>
        </w:numPr>
        <w:kinsoku/>
        <w:wordWrap/>
        <w:overflowPunct/>
        <w:topLinePunct w:val="0"/>
        <w:autoSpaceDE w:val="0"/>
        <w:autoSpaceDN w:val="0"/>
        <w:bidi w:val="0"/>
        <w:adjustRightInd/>
        <w:snapToGrid/>
        <w:spacing w:before="0" w:line="600" w:lineRule="exact"/>
        <w:ind w:right="187"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装修施工期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天</w:t>
      </w:r>
      <w:r>
        <w:rPr>
          <w:rFonts w:hint="eastAsia" w:ascii="仿宋_GB2312" w:hAnsi="仿宋_GB2312" w:eastAsia="仿宋_GB2312" w:cs="仿宋_GB2312"/>
          <w:spacing w:val="-120"/>
          <w:sz w:val="32"/>
          <w:szCs w:val="32"/>
        </w:rPr>
        <w:t>，</w:t>
      </w:r>
      <w:r>
        <w:rPr>
          <w:rFonts w:hint="eastAsia" w:ascii="仿宋_GB2312" w:hAnsi="仿宋_GB2312" w:eastAsia="仿宋_GB2312" w:cs="仿宋_GB2312"/>
          <w:sz w:val="32"/>
          <w:szCs w:val="32"/>
        </w:rPr>
        <w:t>预计自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pacing w:val="3"/>
          <w:sz w:val="32"/>
          <w:szCs w:val="32"/>
        </w:rPr>
        <w:t>月</w:t>
      </w:r>
      <w:r>
        <w:rPr>
          <w:rFonts w:hint="eastAsia" w:ascii="仿宋_GB2312" w:hAnsi="仿宋_GB2312" w:eastAsia="仿宋_GB2312" w:cs="仿宋_GB2312"/>
          <w:spacing w:val="3"/>
          <w:sz w:val="32"/>
          <w:szCs w:val="32"/>
          <w:u w:val="single"/>
        </w:rPr>
        <w:t xml:space="preserve"> </w:t>
      </w:r>
      <w:r>
        <w:rPr>
          <w:rFonts w:hint="eastAsia" w:ascii="仿宋_GB2312" w:hAnsi="仿宋_GB2312" w:eastAsia="仿宋_GB2312" w:cs="仿宋_GB2312"/>
          <w:spacing w:val="3"/>
          <w:sz w:val="32"/>
          <w:szCs w:val="32"/>
          <w:u w:val="single"/>
        </w:rPr>
        <w:tab/>
      </w:r>
      <w:r>
        <w:rPr>
          <w:rFonts w:hint="eastAsia" w:ascii="仿宋_GB2312" w:hAnsi="仿宋_GB2312" w:eastAsia="仿宋_GB2312" w:cs="仿宋_GB2312"/>
          <w:spacing w:val="-18"/>
          <w:sz w:val="32"/>
          <w:szCs w:val="32"/>
        </w:rPr>
        <w:t>日</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日。</w:t>
      </w:r>
    </w:p>
    <w:p>
      <w:pPr>
        <w:pStyle w:val="4"/>
        <w:keepNext w:val="0"/>
        <w:keepLines w:val="0"/>
        <w:pageBreakBefore w:val="0"/>
        <w:widowControl w:val="0"/>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18" w:leftChars="0" w:right="271" w:firstLine="642" w:firstLineChars="0"/>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b/>
          <w:sz w:val="32"/>
          <w:szCs w:val="32"/>
          <w:lang w:eastAsia="zh-CN"/>
        </w:rPr>
        <w:t>甲方的权利义务</w:t>
      </w:r>
    </w:p>
    <w:p>
      <w:pPr>
        <w:pStyle w:val="4"/>
        <w:keepNext w:val="0"/>
        <w:keepLines w:val="0"/>
        <w:pageBreakBefore w:val="0"/>
        <w:widowControl w:val="0"/>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18" w:leftChars="0" w:right="271" w:firstLine="642" w:firstLineChars="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甲方应当按照有关法律法规和《前期物业服务合同》</w:t>
      </w:r>
      <w:r>
        <w:rPr>
          <w:rFonts w:hint="default" w:ascii="仿宋_GB2312" w:hAnsi="仿宋_GB2312" w:eastAsia="仿宋_GB2312" w:cs="仿宋_GB2312"/>
          <w:b w:val="0"/>
          <w:bCs w:val="0"/>
          <w:spacing w:val="-11"/>
          <w:sz w:val="32"/>
          <w:szCs w:val="32"/>
          <w:u w:val="none"/>
          <w:lang w:val="en" w:eastAsia="zh-CN"/>
        </w:rPr>
        <w:t>/</w:t>
      </w:r>
      <w:r>
        <w:rPr>
          <w:rFonts w:hint="eastAsia" w:ascii="仿宋_GB2312" w:hAnsi="仿宋_GB2312" w:eastAsia="仿宋_GB2312" w:cs="仿宋_GB2312"/>
          <w:b w:val="0"/>
          <w:bCs w:val="0"/>
          <w:spacing w:val="-11"/>
          <w:sz w:val="32"/>
          <w:szCs w:val="32"/>
          <w:u w:val="none"/>
          <w:lang w:val="en-US" w:eastAsia="zh-CN"/>
        </w:rPr>
        <w:t>《物业服务合同》，对乙方及丙方装修住宅行为实施日常检查和管理。</w:t>
      </w:r>
    </w:p>
    <w:p>
      <w:pPr>
        <w:pStyle w:val="4"/>
        <w:keepNext w:val="0"/>
        <w:keepLines w:val="0"/>
        <w:pageBreakBefore w:val="0"/>
        <w:widowControl w:val="0"/>
        <w:numPr>
          <w:ilvl w:val="0"/>
          <w:numId w:val="7"/>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18" w:leftChars="0" w:right="271" w:firstLine="642" w:firstLineChars="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将《</w:t>
      </w:r>
      <w:r>
        <w:rPr>
          <w:rFonts w:hint="eastAsia" w:ascii="仿宋_GB2312" w:hAnsi="仿宋_GB2312" w:eastAsia="仿宋_GB2312" w:cs="仿宋_GB2312"/>
          <w:b w:val="0"/>
          <w:bCs w:val="0"/>
          <w:spacing w:val="-11"/>
          <w:sz w:val="32"/>
          <w:szCs w:val="32"/>
          <w:highlight w:val="none"/>
          <w:u w:val="none"/>
          <w:lang w:val="en-US" w:eastAsia="zh-CN"/>
        </w:rPr>
        <w:t>房屋</w:t>
      </w:r>
      <w:r>
        <w:rPr>
          <w:rFonts w:hint="eastAsia" w:ascii="仿宋_GB2312" w:hAnsi="仿宋_GB2312" w:eastAsia="仿宋_GB2312" w:cs="仿宋_GB2312"/>
          <w:b w:val="0"/>
          <w:bCs w:val="0"/>
          <w:spacing w:val="-11"/>
          <w:sz w:val="32"/>
          <w:szCs w:val="32"/>
          <w:u w:val="none"/>
          <w:lang w:val="en-US" w:eastAsia="zh-CN"/>
        </w:rPr>
        <w:t>装修须知》（以下简称《须知》）、装修禁止行为、禁止敲凿部位等注意事项以及《规约》约定的装修垃圾堆放点</w:t>
      </w:r>
      <w:r>
        <w:rPr>
          <w:rFonts w:hint="eastAsia" w:ascii="仿宋_GB2312" w:hAnsi="仿宋_GB2312" w:eastAsia="仿宋_GB2312" w:cs="仿宋_GB2312"/>
          <w:b w:val="0"/>
          <w:bCs w:val="0"/>
          <w:spacing w:val="-11"/>
          <w:sz w:val="32"/>
          <w:szCs w:val="32"/>
          <w:u w:val="single"/>
          <w:lang w:val="en-US" w:eastAsia="zh-CN"/>
        </w:rPr>
        <w:t>　　　    　　   　　             　</w:t>
      </w:r>
      <w:r>
        <w:rPr>
          <w:rFonts w:hint="eastAsia" w:ascii="仿宋_GB2312" w:hAnsi="仿宋_GB2312" w:eastAsia="仿宋_GB2312" w:cs="仿宋_GB2312"/>
          <w:b w:val="0"/>
          <w:bCs w:val="0"/>
          <w:spacing w:val="-11"/>
          <w:sz w:val="32"/>
          <w:szCs w:val="32"/>
          <w:u w:val="none"/>
          <w:lang w:val="en-US" w:eastAsia="zh-CN"/>
        </w:rPr>
        <w:t>（</w:t>
      </w:r>
      <w:r>
        <w:rPr>
          <w:rFonts w:hint="eastAsia" w:ascii="仿宋_GB2312" w:hAnsi="仿宋_GB2312" w:eastAsia="仿宋_GB2312" w:cs="仿宋_GB2312"/>
          <w:sz w:val="32"/>
          <w:szCs w:val="32"/>
          <w:lang w:eastAsia="zh-CN"/>
        </w:rPr>
        <w:t>填写装修垃圾固定堆放点或临时堆放点的地址）</w:t>
      </w:r>
      <w:r>
        <w:rPr>
          <w:rFonts w:hint="eastAsia" w:ascii="仿宋_GB2312" w:hAnsi="仿宋_GB2312" w:eastAsia="仿宋_GB2312" w:cs="仿宋_GB2312"/>
          <w:b w:val="0"/>
          <w:bCs w:val="0"/>
          <w:spacing w:val="-11"/>
          <w:sz w:val="32"/>
          <w:szCs w:val="32"/>
          <w:u w:val="none"/>
          <w:lang w:val="en-US" w:eastAsia="zh-CN"/>
        </w:rPr>
        <w:t>告知乙方及丙方；办理装修施工人员的小区临时出入证。</w:t>
      </w:r>
    </w:p>
    <w:p>
      <w:pPr>
        <w:pStyle w:val="4"/>
        <w:keepNext w:val="0"/>
        <w:keepLines w:val="0"/>
        <w:pageBreakBefore w:val="0"/>
        <w:widowControl w:val="0"/>
        <w:numPr>
          <w:ilvl w:val="0"/>
          <w:numId w:val="7"/>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18" w:leftChars="0" w:right="271" w:firstLine="642" w:firstLineChars="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不定期检查丙方人员进入小区的临时出入证，对无证装修施工人员应当拒绝其进入小区从事装修施工活动。</w:t>
      </w:r>
    </w:p>
    <w:p>
      <w:pPr>
        <w:pStyle w:val="4"/>
        <w:keepNext w:val="0"/>
        <w:keepLines w:val="0"/>
        <w:pageBreakBefore w:val="0"/>
        <w:widowControl w:val="0"/>
        <w:numPr>
          <w:ilvl w:val="0"/>
          <w:numId w:val="7"/>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18" w:leftChars="0" w:right="271" w:firstLine="642" w:firstLineChars="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装修施工期间，每天不少于一次入户现场巡视和检查；发现违规违约装修行为的，应及时采取劝阻、发出书面整改通知等措施；违规违约装修行为整改不及时的，应报告业主委员会、相关行政管理部门，并采取收回小区临时出入证或限制施工人员进入小区等措施。</w:t>
      </w:r>
    </w:p>
    <w:p>
      <w:pPr>
        <w:pStyle w:val="4"/>
        <w:keepNext w:val="0"/>
        <w:keepLines w:val="0"/>
        <w:pageBreakBefore w:val="0"/>
        <w:widowControl w:val="0"/>
        <w:numPr>
          <w:ilvl w:val="0"/>
          <w:numId w:val="7"/>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18" w:leftChars="0" w:right="271" w:firstLine="642" w:firstLineChars="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对装修施工不当造成共用部分损坏的，应当督促责任人及时修复、赔偿。</w:t>
      </w:r>
    </w:p>
    <w:p>
      <w:pPr>
        <w:pStyle w:val="4"/>
        <w:keepNext w:val="0"/>
        <w:keepLines w:val="0"/>
        <w:pageBreakBefore w:val="0"/>
        <w:widowControl w:val="0"/>
        <w:numPr>
          <w:ilvl w:val="0"/>
          <w:numId w:val="7"/>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18" w:leftChars="0" w:right="271" w:firstLine="642" w:firstLineChars="0"/>
        <w:jc w:val="both"/>
        <w:textAlignment w:val="auto"/>
        <w:rPr>
          <w:rFonts w:hint="eastAsia" w:ascii="仿宋_GB2312" w:hAnsi="仿宋_GB2312" w:eastAsia="仿宋_GB2312" w:cs="仿宋_GB2312"/>
          <w:b w:val="0"/>
          <w:bCs w:val="0"/>
          <w:spacing w:val="-11"/>
          <w:sz w:val="32"/>
          <w:szCs w:val="32"/>
          <w:u w:val="single"/>
          <w:lang w:val="en-US" w:eastAsia="zh-CN"/>
        </w:rPr>
      </w:pPr>
      <w:r>
        <w:rPr>
          <w:rFonts w:hint="eastAsia" w:ascii="仿宋_GB2312" w:hAnsi="仿宋_GB2312" w:eastAsia="仿宋_GB2312" w:cs="仿宋_GB2312"/>
          <w:b w:val="0"/>
          <w:bCs w:val="0"/>
          <w:spacing w:val="-11"/>
          <w:sz w:val="32"/>
          <w:szCs w:val="32"/>
          <w:u w:val="single"/>
          <w:lang w:val="en-US" w:eastAsia="zh-CN"/>
        </w:rPr>
        <w:t xml:space="preserve">                                                 </w:t>
      </w:r>
      <w:r>
        <w:rPr>
          <w:rFonts w:hint="eastAsia" w:ascii="仿宋_GB2312" w:hAnsi="仿宋_GB2312" w:eastAsia="仿宋_GB2312" w:cs="仿宋_GB2312"/>
          <w:b w:val="0"/>
          <w:bCs w:val="0"/>
          <w:spacing w:val="-11"/>
          <w:sz w:val="32"/>
          <w:szCs w:val="32"/>
          <w:u w:val="none"/>
          <w:lang w:val="en-US" w:eastAsia="zh-CN"/>
        </w:rPr>
        <w:t>。</w:t>
      </w:r>
    </w:p>
    <w:p>
      <w:pPr>
        <w:pStyle w:val="4"/>
        <w:keepNext w:val="0"/>
        <w:keepLines w:val="0"/>
        <w:pageBreakBefore w:val="0"/>
        <w:widowControl w:val="0"/>
        <w:numPr>
          <w:ilvl w:val="0"/>
          <w:numId w:val="0"/>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660" w:leftChars="0" w:right="271" w:rightChars="0"/>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第三条  乙方及丙方</w:t>
      </w:r>
      <w:r>
        <w:rPr>
          <w:rFonts w:hint="eastAsia" w:ascii="仿宋_GB2312" w:hAnsi="仿宋_GB2312" w:eastAsia="仿宋_GB2312" w:cs="仿宋_GB2312"/>
          <w:b/>
          <w:sz w:val="32"/>
          <w:szCs w:val="32"/>
          <w:lang w:eastAsia="zh-CN"/>
        </w:rPr>
        <w:t>的权利义务</w:t>
      </w:r>
    </w:p>
    <w:p>
      <w:pPr>
        <w:pStyle w:val="4"/>
        <w:keepNext w:val="0"/>
        <w:keepLines w:val="0"/>
        <w:pageBreakBefore w:val="0"/>
        <w:widowControl w:val="0"/>
        <w:numPr>
          <w:ilvl w:val="0"/>
          <w:numId w:val="0"/>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乙方及丙方应当遵守国家和本市相关规定、《须知》和本协议的相关约定，装修施工前提供施工方案、申请办理装修登记和施工人员小区临时出入证等手续；装修期间张贴装修施工告示牌、配合甲方每天不少于一次的入户巡查；装修完毕后及时按约定清场、清运装修垃圾等。</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向甲方提供房屋结构图、装修设计图等施工方案的相关材料；对甲方提出超越法律法规和本协议不合理要求的，乙方及丙方可以拒绝。</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施工人员应自觉佩带临时出入证进入小区，如发现证件过期，应及时办理续期手续；施工人员应文明规范施工，服从甲方管理，不得影响相邻业主或使用人。施工人员发生变动的，应主动办理变更手续。</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维护房屋外观统一，不得</w:t>
      </w:r>
      <w:r>
        <w:rPr>
          <w:rFonts w:hint="eastAsia" w:ascii="仿宋_GB2312" w:hAnsi="仿宋_GB2312" w:eastAsia="仿宋_GB2312" w:cs="仿宋_GB2312"/>
          <w:b w:val="0"/>
          <w:bCs w:val="0"/>
          <w:strike w:val="0"/>
          <w:dstrike w:val="0"/>
          <w:spacing w:val="-11"/>
          <w:sz w:val="32"/>
          <w:szCs w:val="32"/>
          <w:highlight w:val="none"/>
          <w:u w:val="none"/>
          <w:lang w:val="en-US" w:eastAsia="zh-CN"/>
        </w:rPr>
        <w:t>擅自</w:t>
      </w:r>
      <w:r>
        <w:rPr>
          <w:rFonts w:hint="eastAsia" w:ascii="仿宋_GB2312" w:hAnsi="仿宋_GB2312" w:eastAsia="仿宋_GB2312" w:cs="仿宋_GB2312"/>
          <w:b w:val="0"/>
          <w:bCs w:val="0"/>
          <w:spacing w:val="-11"/>
          <w:sz w:val="32"/>
          <w:szCs w:val="32"/>
          <w:u w:val="none"/>
          <w:lang w:val="en-US" w:eastAsia="zh-CN"/>
        </w:rPr>
        <w:t>安置空调室外机、封闭阳台、安装防盗栅栏或外伸晒衣架、或遮阳棚、或花架等。因装修不当造成相邻业主房屋或共用部分损坏的，应承担修复、赔偿等责任。</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施工期间应采取有效措施，减轻或避免对相邻业主、使用人日常生活造成的影响，按照《规约》约定的每日</w:t>
      </w:r>
      <w:r>
        <w:rPr>
          <w:rFonts w:hint="eastAsia" w:ascii="仿宋_GB2312" w:hAnsi="仿宋_GB2312" w:eastAsia="仿宋_GB2312" w:cs="仿宋_GB2312"/>
          <w:b w:val="0"/>
          <w:bCs w:val="0"/>
          <w:spacing w:val="-11"/>
          <w:sz w:val="32"/>
          <w:szCs w:val="32"/>
          <w:u w:val="single"/>
          <w:lang w:val="en-US" w:eastAsia="zh-CN"/>
        </w:rPr>
        <w:t xml:space="preserve">     </w:t>
      </w:r>
      <w:r>
        <w:rPr>
          <w:rFonts w:hint="eastAsia" w:ascii="仿宋_GB2312" w:hAnsi="仿宋_GB2312" w:eastAsia="仿宋_GB2312" w:cs="仿宋_GB2312"/>
          <w:b w:val="0"/>
          <w:bCs w:val="0"/>
          <w:spacing w:val="-11"/>
          <w:sz w:val="32"/>
          <w:szCs w:val="32"/>
          <w:u w:val="none"/>
          <w:lang w:val="en-US" w:eastAsia="zh-CN"/>
        </w:rPr>
        <w:t>时（不晚于18时）至次日</w:t>
      </w:r>
      <w:r>
        <w:rPr>
          <w:rFonts w:hint="eastAsia" w:ascii="仿宋_GB2312" w:hAnsi="仿宋_GB2312" w:eastAsia="仿宋_GB2312" w:cs="仿宋_GB2312"/>
          <w:b w:val="0"/>
          <w:bCs w:val="0"/>
          <w:spacing w:val="-11"/>
          <w:sz w:val="32"/>
          <w:szCs w:val="32"/>
          <w:u w:val="single"/>
          <w:lang w:val="en-US" w:eastAsia="zh-CN"/>
        </w:rPr>
        <w:t xml:space="preserve">     </w:t>
      </w:r>
      <w:r>
        <w:rPr>
          <w:rFonts w:hint="eastAsia" w:ascii="仿宋_GB2312" w:hAnsi="仿宋_GB2312" w:eastAsia="仿宋_GB2312" w:cs="仿宋_GB2312"/>
          <w:b w:val="0"/>
          <w:bCs w:val="0"/>
          <w:spacing w:val="-11"/>
          <w:sz w:val="32"/>
          <w:szCs w:val="32"/>
          <w:u w:val="none"/>
          <w:lang w:val="en-US" w:eastAsia="zh-CN"/>
        </w:rPr>
        <w:t>时（不早于8时）以及法定节假日（</w:t>
      </w:r>
      <w:r>
        <w:rPr>
          <w:rFonts w:hint="eastAsia" w:ascii="仿宋_GB2312" w:hAnsi="仿宋_GB2312" w:eastAsia="仿宋_GB2312" w:cs="仿宋_GB2312"/>
          <w:b w:val="0"/>
          <w:bCs w:val="0"/>
          <w:spacing w:val="-11"/>
          <w:sz w:val="32"/>
          <w:szCs w:val="32"/>
          <w:highlight w:val="none"/>
          <w:u w:val="none"/>
          <w:lang w:val="en" w:eastAsia="zh-CN"/>
        </w:rPr>
        <w:t>不含</w:t>
      </w:r>
      <w:r>
        <w:rPr>
          <w:rFonts w:hint="eastAsia" w:ascii="仿宋_GB2312" w:hAnsi="仿宋_GB2312" w:eastAsia="仿宋_GB2312" w:cs="仿宋_GB2312"/>
          <w:b w:val="0"/>
          <w:bCs w:val="0"/>
          <w:spacing w:val="-11"/>
          <w:sz w:val="32"/>
          <w:szCs w:val="32"/>
          <w:u w:val="none"/>
          <w:lang w:val="en-US" w:eastAsia="zh-CN"/>
        </w:rPr>
        <w:t>双休日）全天，不得从事敲、凿、锯、钻等产生噪声的施工作业。</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施工期间应关闭分户门，不得在公共走道堆放装修材料、装修垃圾。装修垃圾应袋装化，自行通过“装修垃圾预约清运”小程序按预约时间运送垃圾、或集中在指定地点堆放；搬运装修材料、装修垃圾后应负责及时打扫，保持共用部位清洁。自觉维护小区公共秩序，不在共用部位乱写、乱划、乱画，保持环境整洁。</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乙方</w:t>
      </w:r>
      <w:r>
        <w:rPr>
          <w:rFonts w:hint="eastAsia" w:ascii="仿宋_GB2312" w:hAnsi="仿宋_GB2312" w:eastAsia="仿宋_GB2312" w:cs="仿宋_GB2312"/>
          <w:b w:val="0"/>
          <w:bCs w:val="0"/>
          <w:spacing w:val="-11"/>
          <w:sz w:val="32"/>
          <w:szCs w:val="32"/>
          <w:u w:val="single"/>
          <w:lang w:val="en-US" w:eastAsia="zh-CN"/>
        </w:rPr>
        <w:t xml:space="preserve">           </w:t>
      </w:r>
      <w:r>
        <w:rPr>
          <w:rFonts w:hint="eastAsia" w:ascii="仿宋_GB2312" w:hAnsi="仿宋_GB2312" w:eastAsia="仿宋_GB2312" w:cs="仿宋_GB2312"/>
          <w:b w:val="0"/>
          <w:bCs w:val="0"/>
          <w:spacing w:val="-11"/>
          <w:sz w:val="32"/>
          <w:szCs w:val="32"/>
          <w:u w:val="none"/>
          <w:lang w:val="en-US" w:eastAsia="zh-CN"/>
        </w:rPr>
        <w:t>（同意</w:t>
      </w:r>
      <w:r>
        <w:rPr>
          <w:rFonts w:hint="default" w:ascii="仿宋_GB2312" w:hAnsi="仿宋_GB2312" w:eastAsia="仿宋_GB2312" w:cs="仿宋_GB2312"/>
          <w:b w:val="0"/>
          <w:bCs w:val="0"/>
          <w:spacing w:val="-11"/>
          <w:sz w:val="32"/>
          <w:szCs w:val="32"/>
          <w:u w:val="none"/>
          <w:lang w:val="en" w:eastAsia="zh-CN"/>
        </w:rPr>
        <w:t>/</w:t>
      </w:r>
      <w:r>
        <w:rPr>
          <w:rFonts w:hint="eastAsia" w:ascii="仿宋_GB2312" w:hAnsi="仿宋_GB2312" w:eastAsia="仿宋_GB2312" w:cs="仿宋_GB2312"/>
          <w:b w:val="0"/>
          <w:bCs w:val="0"/>
          <w:spacing w:val="-11"/>
          <w:sz w:val="32"/>
          <w:szCs w:val="32"/>
          <w:u w:val="none"/>
          <w:lang w:val="en" w:eastAsia="zh-CN"/>
        </w:rPr>
        <w:t>不同意</w:t>
      </w:r>
      <w:r>
        <w:rPr>
          <w:rFonts w:hint="eastAsia" w:ascii="仿宋_GB2312" w:hAnsi="仿宋_GB2312" w:eastAsia="仿宋_GB2312" w:cs="仿宋_GB2312"/>
          <w:b w:val="0"/>
          <w:bCs w:val="0"/>
          <w:spacing w:val="-11"/>
          <w:sz w:val="32"/>
          <w:szCs w:val="32"/>
          <w:u w:val="none"/>
          <w:lang w:val="en-US" w:eastAsia="zh-CN"/>
        </w:rPr>
        <w:t>）施工人员住宿。施工人员住宿的，应当至甲方小区管理处登记，同时确保相邻业主、使用人不受妨碍。</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highlight w:val="none"/>
          <w:u w:val="none"/>
          <w:lang w:val="en-US" w:eastAsia="zh-CN"/>
        </w:rPr>
        <w:t>施工人员</w:t>
      </w:r>
      <w:r>
        <w:rPr>
          <w:rFonts w:hint="eastAsia" w:ascii="仿宋_GB2312" w:hAnsi="仿宋_GB2312" w:eastAsia="仿宋_GB2312" w:cs="仿宋_GB2312"/>
          <w:b w:val="0"/>
          <w:bCs w:val="0"/>
          <w:spacing w:val="-11"/>
          <w:sz w:val="32"/>
          <w:szCs w:val="32"/>
          <w:u w:val="none"/>
          <w:lang w:val="en-US" w:eastAsia="zh-CN"/>
        </w:rPr>
        <w:t>应当遵守本小区生活垃圾定时定点投放的有关约定按时分类投放。严禁将生活垃圾丢放在楼道、路边、草丛、垃圾箱房旁等共用部位或混装混投。</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0" w:leftChars="0"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施工期间必须挂牌施工，接受相邻业主、业主委员会、甲方的监督，对门厅、电梯厅、电梯、楼梯、廊道等共用部位应采取必要的防护措施。</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0" w:leftChars="0" w:right="271" w:rightChars="0" w:firstLine="596" w:firstLineChars="200"/>
        <w:jc w:val="both"/>
        <w:textAlignment w:val="auto"/>
        <w:rPr>
          <w:rFonts w:hint="eastAsia" w:ascii="仿宋_GB2312" w:hAnsi="仿宋_GB2312" w:eastAsia="仿宋_GB2312" w:cs="仿宋_GB2312"/>
          <w:b w:val="0"/>
          <w:bCs w:val="0"/>
          <w:spacing w:val="-11"/>
          <w:sz w:val="32"/>
          <w:szCs w:val="32"/>
          <w:u w:val="none"/>
          <w:lang w:val="en-US" w:eastAsia="zh-CN"/>
        </w:rPr>
      </w:pPr>
      <w:r>
        <w:rPr>
          <w:rFonts w:hint="eastAsia" w:ascii="仿宋_GB2312" w:hAnsi="仿宋_GB2312" w:eastAsia="仿宋_GB2312" w:cs="仿宋_GB2312"/>
          <w:b w:val="0"/>
          <w:bCs w:val="0"/>
          <w:spacing w:val="-11"/>
          <w:sz w:val="32"/>
          <w:szCs w:val="32"/>
          <w:u w:val="none"/>
          <w:lang w:val="en-US" w:eastAsia="zh-CN"/>
        </w:rPr>
        <w:t>施工完毕后，应向甲方提供住宅装修管线布置图等资料、退还小区临时出入证。</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0" w:leftChars="0" w:right="271" w:rightChars="0" w:firstLine="596"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b w:val="0"/>
          <w:bCs w:val="0"/>
          <w:spacing w:val="-11"/>
          <w:sz w:val="32"/>
          <w:szCs w:val="32"/>
          <w:u w:val="none"/>
          <w:lang w:val="en-US" w:eastAsia="zh-CN"/>
        </w:rPr>
        <w:t>涉及历史文化风貌区和优秀历史建筑的装饰装修活动， 应当严格遵守相关法律法规规定。</w:t>
      </w:r>
    </w:p>
    <w:p>
      <w:pPr>
        <w:pStyle w:val="4"/>
        <w:keepNext w:val="0"/>
        <w:keepLines w:val="0"/>
        <w:pageBreakBefore w:val="0"/>
        <w:widowControl w:val="0"/>
        <w:numPr>
          <w:ilvl w:val="0"/>
          <w:numId w:val="8"/>
        </w:numPr>
        <w:tabs>
          <w:tab w:val="left" w:pos="1349"/>
          <w:tab w:val="left" w:pos="2398"/>
          <w:tab w:val="left" w:pos="3449"/>
          <w:tab w:val="left" w:pos="3929"/>
          <w:tab w:val="left" w:pos="6210"/>
          <w:tab w:val="left" w:pos="7261"/>
          <w:tab w:val="left" w:pos="8313"/>
        </w:tabs>
        <w:kinsoku/>
        <w:wordWrap/>
        <w:overflowPunct/>
        <w:topLinePunct w:val="0"/>
        <w:autoSpaceDE w:val="0"/>
        <w:autoSpaceDN w:val="0"/>
        <w:bidi w:val="0"/>
        <w:adjustRightInd/>
        <w:snapToGrid/>
        <w:spacing w:before="0" w:line="600" w:lineRule="exact"/>
        <w:ind w:left="0" w:leftChars="0" w:right="271" w:rightChars="0" w:firstLine="640" w:firstLineChars="200"/>
        <w:jc w:val="both"/>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u w:val="single"/>
          <w:lang w:val="en-US" w:eastAsia="zh-CN"/>
        </w:rPr>
        <w:t xml:space="preserve">                                             </w:t>
      </w:r>
      <w:r>
        <w:rPr>
          <w:rFonts w:hint="eastAsia" w:ascii="仿宋_GB2312" w:hAnsi="仿宋_GB2312" w:eastAsia="仿宋_GB2312" w:cs="仿宋_GB2312"/>
          <w:sz w:val="32"/>
          <w:highlight w:val="none"/>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3"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 xml:space="preserve">第四条 </w:t>
      </w:r>
      <w:r>
        <w:rPr>
          <w:rFonts w:hint="eastAsia" w:ascii="仿宋_GB2312" w:hAnsi="仿宋_GB2312" w:eastAsia="仿宋_GB2312" w:cs="仿宋_GB2312"/>
          <w:b/>
          <w:bCs/>
          <w:sz w:val="32"/>
        </w:rPr>
        <w:t>相关费用</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192"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1、甲方依据《规约》</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none"/>
          <w:lang w:val="en-US" w:eastAsia="zh-CN"/>
        </w:rPr>
        <w:t>（</w:t>
      </w:r>
      <w:r>
        <w:rPr>
          <w:rFonts w:hint="eastAsia" w:ascii="仿宋_GB2312" w:hAnsi="仿宋_GB2312" w:eastAsia="仿宋_GB2312" w:cs="仿宋_GB2312"/>
          <w:sz w:val="32"/>
        </w:rPr>
        <w:t>可以</w:t>
      </w:r>
      <w:r>
        <w:rPr>
          <w:rFonts w:hint="default" w:ascii="仿宋_GB2312" w:hAnsi="仿宋_GB2312" w:eastAsia="仿宋_GB2312" w:cs="仿宋_GB2312"/>
          <w:sz w:val="32"/>
          <w:lang w:val="en"/>
        </w:rPr>
        <w:t>/</w:t>
      </w:r>
      <w:r>
        <w:rPr>
          <w:rFonts w:hint="eastAsia" w:ascii="仿宋_GB2312" w:hAnsi="仿宋_GB2312" w:eastAsia="仿宋_GB2312" w:cs="仿宋_GB2312"/>
          <w:sz w:val="32"/>
          <w:lang w:val="en" w:eastAsia="zh-CN"/>
        </w:rPr>
        <w:t>不可以</w:t>
      </w:r>
      <w:r>
        <w:rPr>
          <w:rFonts w:hint="eastAsia" w:ascii="仿宋_GB2312" w:hAnsi="仿宋_GB2312" w:eastAsia="仿宋_GB2312" w:cs="仿宋_GB2312"/>
          <w:sz w:val="32"/>
          <w:u w:val="none"/>
          <w:lang w:val="en-US" w:eastAsia="zh-CN"/>
        </w:rPr>
        <w:t>）</w:t>
      </w:r>
      <w:r>
        <w:rPr>
          <w:rFonts w:hint="eastAsia" w:ascii="仿宋_GB2312" w:hAnsi="仿宋_GB2312" w:eastAsia="仿宋_GB2312" w:cs="仿宋_GB2312"/>
          <w:sz w:val="32"/>
        </w:rPr>
        <w:t>向乙方代为收取装修管理保证金</w:t>
      </w:r>
      <w:r>
        <w:rPr>
          <w:rFonts w:hint="eastAsia" w:ascii="仿宋_GB2312" w:hAnsi="仿宋_GB2312" w:eastAsia="仿宋_GB2312" w:cs="仿宋_GB2312"/>
          <w:sz w:val="32"/>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192" w:firstLine="640" w:firstLineChars="200"/>
        <w:jc w:val="both"/>
        <w:textAlignment w:val="auto"/>
        <w:rPr>
          <w:rFonts w:hint="eastAsia" w:ascii="仿宋_GB2312" w:hAnsi="仿宋_GB2312" w:eastAsia="仿宋_GB2312" w:cs="仿宋_GB2312"/>
          <w:spacing w:val="-152"/>
          <w:sz w:val="32"/>
        </w:rPr>
      </w:pPr>
      <w:r>
        <w:rPr>
          <w:rFonts w:hint="eastAsia" w:ascii="仿宋_GB2312" w:hAnsi="仿宋_GB2312" w:eastAsia="仿宋_GB2312" w:cs="仿宋_GB2312"/>
          <w:sz w:val="32"/>
          <w:lang w:eastAsia="zh-CN"/>
        </w:rPr>
        <w:t>收取的</w:t>
      </w:r>
      <w:r>
        <w:rPr>
          <w:rFonts w:hint="eastAsia" w:ascii="仿宋_GB2312" w:hAnsi="仿宋_GB2312" w:eastAsia="仿宋_GB2312" w:cs="仿宋_GB2312"/>
          <w:sz w:val="32"/>
        </w:rPr>
        <w:t>装修管理保证金</w:t>
      </w:r>
      <w:r>
        <w:rPr>
          <w:rFonts w:hint="eastAsia" w:ascii="仿宋_GB2312" w:hAnsi="仿宋_GB2312" w:eastAsia="仿宋_GB2312" w:cs="仿宋_GB2312"/>
          <w:spacing w:val="11"/>
          <w:sz w:val="32"/>
        </w:rPr>
        <w:t>标</w:t>
      </w:r>
      <w:r>
        <w:rPr>
          <w:rFonts w:hint="eastAsia" w:ascii="仿宋_GB2312" w:hAnsi="仿宋_GB2312" w:eastAsia="仿宋_GB2312" w:cs="仿宋_GB2312"/>
          <w:spacing w:val="14"/>
          <w:sz w:val="32"/>
        </w:rPr>
        <w:t>准</w:t>
      </w:r>
      <w:r>
        <w:rPr>
          <w:rFonts w:hint="eastAsia" w:ascii="仿宋_GB2312" w:hAnsi="仿宋_GB2312" w:eastAsia="仿宋_GB2312" w:cs="仿宋_GB2312"/>
          <w:spacing w:val="11"/>
          <w:sz w:val="32"/>
        </w:rPr>
        <w:t>为人民</w:t>
      </w:r>
      <w:r>
        <w:rPr>
          <w:rFonts w:hint="eastAsia" w:ascii="仿宋_GB2312" w:hAnsi="仿宋_GB2312" w:eastAsia="仿宋_GB2312" w:cs="仿宋_GB2312"/>
          <w:spacing w:val="15"/>
          <w:sz w:val="32"/>
        </w:rPr>
        <w:t>币</w:t>
      </w:r>
      <w:r>
        <w:rPr>
          <w:rFonts w:hint="eastAsia" w:ascii="仿宋_GB2312" w:hAnsi="仿宋_GB2312" w:eastAsia="仿宋_GB2312" w:cs="仿宋_GB2312"/>
          <w:spacing w:val="15"/>
          <w:sz w:val="32"/>
          <w:u w:val="single"/>
        </w:rPr>
        <w:t xml:space="preserve"> </w:t>
      </w:r>
      <w:r>
        <w:rPr>
          <w:rFonts w:hint="eastAsia" w:ascii="仿宋_GB2312" w:hAnsi="仿宋_GB2312" w:eastAsia="仿宋_GB2312" w:cs="仿宋_GB2312"/>
          <w:spacing w:val="15"/>
          <w:sz w:val="32"/>
          <w:u w:val="single"/>
          <w:lang w:val="en-US" w:eastAsia="zh-CN"/>
        </w:rPr>
        <w:t xml:space="preserve"> </w:t>
      </w:r>
      <w:r>
        <w:rPr>
          <w:rFonts w:hint="eastAsia" w:ascii="仿宋_GB2312" w:hAnsi="仿宋_GB2312" w:eastAsia="仿宋_GB2312" w:cs="仿宋_GB2312"/>
          <w:spacing w:val="15"/>
          <w:sz w:val="32"/>
          <w:u w:val="single"/>
          <w:lang w:eastAsia="zh-CN"/>
        </w:rPr>
        <w:t>　</w:t>
      </w:r>
      <w:r>
        <w:rPr>
          <w:rFonts w:hint="eastAsia" w:ascii="仿宋_GB2312" w:hAnsi="仿宋_GB2312" w:eastAsia="仿宋_GB2312" w:cs="仿宋_GB2312"/>
          <w:spacing w:val="14"/>
          <w:sz w:val="32"/>
        </w:rPr>
        <w:t>元</w:t>
      </w:r>
      <w:r>
        <w:rPr>
          <w:rFonts w:hint="eastAsia" w:ascii="仿宋_GB2312" w:hAnsi="仿宋_GB2312" w:eastAsia="仿宋_GB2312" w:cs="仿宋_GB2312"/>
          <w:spacing w:val="13"/>
          <w:sz w:val="32"/>
        </w:rPr>
        <w:t>/</w:t>
      </w:r>
      <w:r>
        <w:rPr>
          <w:rFonts w:hint="eastAsia" w:ascii="仿宋_GB2312" w:hAnsi="仿宋_GB2312" w:eastAsia="仿宋_GB2312" w:cs="仿宋_GB2312"/>
          <w:spacing w:val="9"/>
          <w:sz w:val="32"/>
        </w:rPr>
        <w:t>㎡</w:t>
      </w:r>
      <w:r>
        <w:rPr>
          <w:rFonts w:hint="eastAsia" w:ascii="仿宋_GB2312" w:hAnsi="仿宋_GB2312" w:eastAsia="仿宋_GB2312" w:cs="仿宋_GB2312"/>
          <w:spacing w:val="9"/>
          <w:sz w:val="32"/>
          <w:lang w:eastAsia="zh-CN"/>
        </w:rPr>
        <w:t>或</w:t>
      </w:r>
      <w:r>
        <w:rPr>
          <w:rFonts w:hint="eastAsia" w:ascii="仿宋_GB2312" w:hAnsi="仿宋_GB2312" w:eastAsia="仿宋_GB2312" w:cs="仿宋_GB2312"/>
          <w:spacing w:val="15"/>
          <w:sz w:val="32"/>
          <w:u w:val="single"/>
        </w:rPr>
        <w:t xml:space="preserve"> </w:t>
      </w:r>
      <w:r>
        <w:rPr>
          <w:rFonts w:hint="eastAsia" w:ascii="仿宋_GB2312" w:hAnsi="仿宋_GB2312" w:eastAsia="仿宋_GB2312" w:cs="仿宋_GB2312"/>
          <w:spacing w:val="15"/>
          <w:sz w:val="32"/>
          <w:u w:val="single"/>
          <w:lang w:eastAsia="zh-CN"/>
        </w:rPr>
        <w:t>　</w:t>
      </w:r>
      <w:r>
        <w:rPr>
          <w:rFonts w:hint="eastAsia" w:ascii="仿宋_GB2312" w:hAnsi="仿宋_GB2312" w:eastAsia="仿宋_GB2312" w:cs="仿宋_GB2312"/>
          <w:spacing w:val="14"/>
          <w:sz w:val="32"/>
        </w:rPr>
        <w:t>元</w:t>
      </w:r>
      <w:r>
        <w:rPr>
          <w:rFonts w:hint="eastAsia" w:ascii="仿宋_GB2312" w:hAnsi="仿宋_GB2312" w:eastAsia="仿宋_GB2312" w:cs="仿宋_GB2312"/>
          <w:spacing w:val="13"/>
          <w:sz w:val="32"/>
        </w:rPr>
        <w:t>/</w:t>
      </w:r>
      <w:r>
        <w:rPr>
          <w:rFonts w:hint="eastAsia" w:ascii="仿宋_GB2312" w:hAnsi="仿宋_GB2312" w:eastAsia="仿宋_GB2312" w:cs="仿宋_GB2312"/>
          <w:spacing w:val="9"/>
          <w:sz w:val="32"/>
          <w:lang w:eastAsia="zh-CN"/>
        </w:rPr>
        <w:t>户，</w:t>
      </w:r>
      <w:r>
        <w:rPr>
          <w:rFonts w:hint="eastAsia" w:ascii="仿宋_GB2312" w:hAnsi="仿宋_GB2312" w:eastAsia="仿宋_GB2312" w:cs="仿宋_GB2312"/>
          <w:spacing w:val="11"/>
          <w:sz w:val="32"/>
        </w:rPr>
        <w:t>共计收</w:t>
      </w:r>
      <w:r>
        <w:rPr>
          <w:rFonts w:hint="eastAsia" w:ascii="仿宋_GB2312" w:hAnsi="仿宋_GB2312" w:eastAsia="仿宋_GB2312" w:cs="仿宋_GB2312"/>
          <w:spacing w:val="14"/>
          <w:sz w:val="32"/>
        </w:rPr>
        <w:t>取</w:t>
      </w:r>
      <w:r>
        <w:rPr>
          <w:rFonts w:hint="eastAsia" w:ascii="仿宋_GB2312" w:hAnsi="仿宋_GB2312" w:eastAsia="仿宋_GB2312" w:cs="仿宋_GB2312"/>
          <w:spacing w:val="11"/>
          <w:sz w:val="32"/>
        </w:rPr>
        <w:t>人民</w:t>
      </w:r>
      <w:r>
        <w:rPr>
          <w:rFonts w:hint="eastAsia" w:ascii="仿宋_GB2312" w:hAnsi="仿宋_GB2312" w:eastAsia="仿宋_GB2312" w:cs="仿宋_GB2312"/>
          <w:sz w:val="32"/>
        </w:rPr>
        <w:t>币</w:t>
      </w:r>
      <w:r>
        <w:rPr>
          <w:rFonts w:hint="eastAsia" w:ascii="仿宋_GB2312" w:hAnsi="仿宋_GB2312" w:eastAsia="仿宋_GB2312" w:cs="仿宋_GB2312"/>
          <w:spacing w:val="14"/>
          <w:sz w:val="32"/>
          <w:u w:val="single"/>
          <w:lang w:eastAsia="zh-CN"/>
        </w:rPr>
        <w:t>　　　</w:t>
      </w:r>
      <w:r>
        <w:rPr>
          <w:rFonts w:hint="eastAsia" w:ascii="仿宋_GB2312" w:hAnsi="仿宋_GB2312" w:eastAsia="仿宋_GB2312" w:cs="仿宋_GB2312"/>
          <w:sz w:val="32"/>
        </w:rPr>
        <w:t>元</w:t>
      </w:r>
      <w:r>
        <w:rPr>
          <w:rFonts w:hint="eastAsia" w:ascii="仿宋_GB2312" w:hAnsi="仿宋_GB2312" w:eastAsia="仿宋_GB2312" w:cs="仿宋_GB2312"/>
          <w:spacing w:val="11"/>
          <w:sz w:val="32"/>
        </w:rPr>
        <w:t>装修管理保证</w:t>
      </w:r>
      <w:r>
        <w:rPr>
          <w:rFonts w:hint="eastAsia" w:ascii="仿宋_GB2312" w:hAnsi="仿宋_GB2312" w:eastAsia="仿宋_GB2312" w:cs="仿宋_GB2312"/>
          <w:spacing w:val="14"/>
          <w:sz w:val="32"/>
        </w:rPr>
        <w:t>金</w:t>
      </w:r>
      <w:r>
        <w:rPr>
          <w:rFonts w:hint="eastAsia" w:ascii="仿宋_GB2312" w:hAnsi="仿宋_GB2312" w:eastAsia="仿宋_GB2312" w:cs="仿宋_GB2312"/>
          <w:spacing w:val="-149"/>
          <w:sz w:val="32"/>
        </w:rPr>
        <w:t>。</w:t>
      </w:r>
      <w:r>
        <w:rPr>
          <w:rFonts w:hint="eastAsia" w:ascii="仿宋_GB2312" w:hAnsi="仿宋_GB2312" w:eastAsia="仿宋_GB2312" w:cs="仿宋_GB2312"/>
          <w:sz w:val="32"/>
        </w:rPr>
        <w:t>装修管理保证金仅限用于赔付乙方及丙方装修</w:t>
      </w:r>
      <w:r>
        <w:rPr>
          <w:rFonts w:hint="eastAsia" w:ascii="仿宋_GB2312" w:hAnsi="仿宋_GB2312" w:eastAsia="仿宋_GB2312" w:cs="仿宋_GB2312"/>
          <w:sz w:val="32"/>
          <w:lang w:eastAsia="zh-CN"/>
        </w:rPr>
        <w:t>施工</w:t>
      </w:r>
      <w:r>
        <w:rPr>
          <w:rFonts w:hint="eastAsia" w:ascii="仿宋_GB2312" w:hAnsi="仿宋_GB2312" w:eastAsia="仿宋_GB2312" w:cs="仿宋_GB2312"/>
          <w:sz w:val="32"/>
        </w:rPr>
        <w:t>活动中对</w:t>
      </w:r>
      <w:r>
        <w:rPr>
          <w:rFonts w:hint="eastAsia" w:ascii="仿宋_GB2312" w:hAnsi="仿宋_GB2312" w:eastAsia="仿宋_GB2312" w:cs="仿宋_GB2312"/>
          <w:spacing w:val="9"/>
          <w:sz w:val="32"/>
        </w:rPr>
        <w:t>共</w:t>
      </w:r>
      <w:r>
        <w:rPr>
          <w:rFonts w:hint="eastAsia" w:ascii="仿宋_GB2312" w:hAnsi="仿宋_GB2312" w:eastAsia="仿宋_GB2312" w:cs="仿宋_GB2312"/>
          <w:spacing w:val="6"/>
          <w:sz w:val="32"/>
        </w:rPr>
        <w:t>用</w:t>
      </w:r>
      <w:r>
        <w:rPr>
          <w:rFonts w:hint="eastAsia" w:ascii="仿宋_GB2312" w:hAnsi="仿宋_GB2312" w:eastAsia="仿宋_GB2312" w:cs="仿宋_GB2312"/>
          <w:spacing w:val="6"/>
          <w:sz w:val="32"/>
          <w:lang w:eastAsia="zh-CN"/>
        </w:rPr>
        <w:t>部分</w:t>
      </w:r>
      <w:r>
        <w:rPr>
          <w:rFonts w:hint="eastAsia" w:ascii="仿宋_GB2312" w:hAnsi="仿宋_GB2312" w:eastAsia="仿宋_GB2312" w:cs="仿宋_GB2312"/>
          <w:spacing w:val="6"/>
          <w:sz w:val="32"/>
        </w:rPr>
        <w:t>损</w:t>
      </w:r>
      <w:r>
        <w:rPr>
          <w:rFonts w:hint="eastAsia" w:ascii="仿宋_GB2312" w:hAnsi="仿宋_GB2312" w:eastAsia="仿宋_GB2312" w:cs="仿宋_GB2312"/>
          <w:spacing w:val="9"/>
          <w:sz w:val="32"/>
        </w:rPr>
        <w:t>坏</w:t>
      </w:r>
      <w:r>
        <w:rPr>
          <w:rFonts w:hint="eastAsia" w:ascii="仿宋_GB2312" w:hAnsi="仿宋_GB2312" w:eastAsia="仿宋_GB2312" w:cs="仿宋_GB2312"/>
          <w:spacing w:val="6"/>
          <w:sz w:val="32"/>
        </w:rPr>
        <w:t>的修</w:t>
      </w:r>
      <w:r>
        <w:rPr>
          <w:rFonts w:hint="eastAsia" w:ascii="仿宋_GB2312" w:hAnsi="仿宋_GB2312" w:eastAsia="仿宋_GB2312" w:cs="仿宋_GB2312"/>
          <w:spacing w:val="9"/>
          <w:sz w:val="32"/>
        </w:rPr>
        <w:t>复</w:t>
      </w:r>
      <w:r>
        <w:rPr>
          <w:rFonts w:hint="eastAsia" w:ascii="仿宋_GB2312" w:hAnsi="仿宋_GB2312" w:eastAsia="仿宋_GB2312" w:cs="仿宋_GB2312"/>
          <w:spacing w:val="6"/>
          <w:sz w:val="32"/>
        </w:rPr>
        <w:t>与</w:t>
      </w:r>
      <w:r>
        <w:rPr>
          <w:rFonts w:hint="eastAsia" w:ascii="仿宋_GB2312" w:hAnsi="仿宋_GB2312" w:eastAsia="仿宋_GB2312" w:cs="仿宋_GB2312"/>
          <w:spacing w:val="9"/>
          <w:sz w:val="32"/>
        </w:rPr>
        <w:t>赔</w:t>
      </w:r>
      <w:r>
        <w:rPr>
          <w:rFonts w:hint="eastAsia" w:ascii="仿宋_GB2312" w:hAnsi="仿宋_GB2312" w:eastAsia="仿宋_GB2312" w:cs="仿宋_GB2312"/>
          <w:spacing w:val="6"/>
          <w:sz w:val="32"/>
        </w:rPr>
        <w:t>偿</w:t>
      </w:r>
      <w:r>
        <w:rPr>
          <w:rFonts w:hint="eastAsia" w:ascii="仿宋_GB2312" w:hAnsi="仿宋_GB2312" w:eastAsia="仿宋_GB2312" w:cs="仿宋_GB2312"/>
          <w:spacing w:val="9"/>
          <w:sz w:val="32"/>
        </w:rPr>
        <w:t>，</w:t>
      </w:r>
      <w:r>
        <w:rPr>
          <w:rFonts w:hint="eastAsia" w:ascii="仿宋_GB2312" w:hAnsi="仿宋_GB2312" w:eastAsia="仿宋_GB2312" w:cs="仿宋_GB2312"/>
          <w:spacing w:val="6"/>
          <w:sz w:val="32"/>
        </w:rPr>
        <w:t>实施</w:t>
      </w:r>
      <w:r>
        <w:rPr>
          <w:rFonts w:hint="eastAsia" w:ascii="仿宋_GB2312" w:hAnsi="仿宋_GB2312" w:eastAsia="仿宋_GB2312" w:cs="仿宋_GB2312"/>
          <w:spacing w:val="9"/>
          <w:sz w:val="32"/>
        </w:rPr>
        <w:t>多</w:t>
      </w:r>
      <w:r>
        <w:rPr>
          <w:rFonts w:hint="eastAsia" w:ascii="仿宋_GB2312" w:hAnsi="仿宋_GB2312" w:eastAsia="仿宋_GB2312" w:cs="仿宋_GB2312"/>
          <w:spacing w:val="6"/>
          <w:sz w:val="32"/>
        </w:rPr>
        <w:t>退</w:t>
      </w:r>
      <w:r>
        <w:rPr>
          <w:rFonts w:hint="eastAsia" w:ascii="仿宋_GB2312" w:hAnsi="仿宋_GB2312" w:eastAsia="仿宋_GB2312" w:cs="仿宋_GB2312"/>
          <w:spacing w:val="9"/>
          <w:sz w:val="32"/>
        </w:rPr>
        <w:t>少</w:t>
      </w:r>
      <w:r>
        <w:rPr>
          <w:rFonts w:hint="eastAsia" w:ascii="仿宋_GB2312" w:hAnsi="仿宋_GB2312" w:eastAsia="仿宋_GB2312" w:cs="仿宋_GB2312"/>
          <w:spacing w:val="6"/>
          <w:sz w:val="32"/>
        </w:rPr>
        <w:t>补</w:t>
      </w:r>
      <w:r>
        <w:rPr>
          <w:rFonts w:hint="eastAsia" w:ascii="仿宋_GB2312" w:hAnsi="仿宋_GB2312" w:eastAsia="仿宋_GB2312" w:cs="仿宋_GB2312"/>
          <w:spacing w:val="9"/>
          <w:sz w:val="32"/>
        </w:rPr>
        <w:t>，</w:t>
      </w:r>
      <w:r>
        <w:rPr>
          <w:rFonts w:hint="eastAsia" w:ascii="仿宋_GB2312" w:hAnsi="仿宋_GB2312" w:eastAsia="仿宋_GB2312" w:cs="仿宋_GB2312"/>
          <w:spacing w:val="6"/>
          <w:sz w:val="32"/>
        </w:rPr>
        <w:t>按实</w:t>
      </w:r>
      <w:r>
        <w:rPr>
          <w:rFonts w:hint="eastAsia" w:ascii="仿宋_GB2312" w:hAnsi="仿宋_GB2312" w:eastAsia="仿宋_GB2312" w:cs="仿宋_GB2312"/>
          <w:sz w:val="32"/>
        </w:rPr>
        <w:t>结算</w:t>
      </w:r>
      <w:r>
        <w:rPr>
          <w:rFonts w:hint="eastAsia" w:ascii="仿宋_GB2312" w:hAnsi="仿宋_GB2312" w:eastAsia="仿宋_GB2312" w:cs="仿宋_GB2312"/>
          <w:spacing w:val="-152"/>
          <w:sz w:val="32"/>
        </w:rPr>
        <w:t>。</w:t>
      </w:r>
    </w:p>
    <w:p>
      <w:pPr>
        <w:pStyle w:val="4"/>
        <w:keepNext w:val="0"/>
        <w:keepLines w:val="0"/>
        <w:pageBreakBefore w:val="0"/>
        <w:widowControl w:val="0"/>
        <w:numPr>
          <w:ilvl w:val="0"/>
          <w:numId w:val="9"/>
        </w:numPr>
        <w:kinsoku/>
        <w:wordWrap/>
        <w:overflowPunct/>
        <w:topLinePunct w:val="0"/>
        <w:autoSpaceDE w:val="0"/>
        <w:autoSpaceDN w:val="0"/>
        <w:bidi w:val="0"/>
        <w:adjustRightInd/>
        <w:snapToGrid/>
        <w:spacing w:before="0" w:line="600" w:lineRule="exact"/>
        <w:ind w:left="0" w:leftChars="0" w:right="192" w:firstLine="640" w:firstLineChars="200"/>
        <w:jc w:val="both"/>
        <w:textAlignment w:val="auto"/>
        <w:rPr>
          <w:rFonts w:hint="eastAsia" w:ascii="仿宋_GB2312" w:hAnsi="仿宋_GB2312" w:eastAsia="仿宋_GB2312" w:cs="仿宋_GB2312"/>
          <w:spacing w:val="16"/>
          <w:sz w:val="32"/>
          <w:lang w:eastAsia="zh-CN"/>
        </w:rPr>
      </w:pPr>
      <w:r>
        <w:rPr>
          <w:rFonts w:hint="eastAsia" w:ascii="仿宋_GB2312" w:hAnsi="仿宋_GB2312" w:eastAsia="仿宋_GB2312" w:cs="仿宋_GB2312"/>
          <w:sz w:val="32"/>
        </w:rPr>
        <w:t>甲方</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none"/>
          <w:lang w:val="en-US" w:eastAsia="zh-CN"/>
        </w:rPr>
        <w:t>（</w:t>
      </w:r>
      <w:r>
        <w:rPr>
          <w:rFonts w:hint="eastAsia" w:ascii="仿宋_GB2312" w:hAnsi="仿宋_GB2312" w:eastAsia="仿宋_GB2312" w:cs="仿宋_GB2312"/>
          <w:sz w:val="32"/>
        </w:rPr>
        <w:t>提供</w:t>
      </w:r>
      <w:r>
        <w:rPr>
          <w:rFonts w:hint="default" w:ascii="仿宋_GB2312" w:hAnsi="仿宋_GB2312" w:eastAsia="仿宋_GB2312" w:cs="仿宋_GB2312"/>
          <w:sz w:val="32"/>
          <w:lang w:val="en"/>
        </w:rPr>
        <w:t>/</w:t>
      </w:r>
      <w:r>
        <w:rPr>
          <w:rFonts w:hint="eastAsia" w:ascii="仿宋_GB2312" w:hAnsi="仿宋_GB2312" w:eastAsia="仿宋_GB2312" w:cs="仿宋_GB2312"/>
          <w:sz w:val="32"/>
          <w:lang w:val="en" w:eastAsia="zh-CN"/>
        </w:rPr>
        <w:t>不</w:t>
      </w:r>
      <w:r>
        <w:rPr>
          <w:rFonts w:hint="eastAsia" w:ascii="仿宋_GB2312" w:hAnsi="仿宋_GB2312" w:eastAsia="仿宋_GB2312" w:cs="仿宋_GB2312"/>
          <w:sz w:val="32"/>
        </w:rPr>
        <w:t>提供</w:t>
      </w:r>
      <w:r>
        <w:rPr>
          <w:rFonts w:hint="eastAsia" w:ascii="仿宋_GB2312" w:hAnsi="仿宋_GB2312" w:eastAsia="仿宋_GB2312" w:cs="仿宋_GB2312"/>
          <w:sz w:val="32"/>
          <w:u w:val="none"/>
          <w:lang w:val="en-US" w:eastAsia="zh-CN"/>
        </w:rPr>
        <w:t>）</w:t>
      </w:r>
      <w:r>
        <w:rPr>
          <w:rFonts w:hint="eastAsia" w:ascii="仿宋_GB2312" w:hAnsi="仿宋_GB2312" w:eastAsia="仿宋_GB2312" w:cs="仿宋_GB2312"/>
          <w:sz w:val="32"/>
        </w:rPr>
        <w:t>装修垃圾</w:t>
      </w:r>
      <w:r>
        <w:rPr>
          <w:rFonts w:hint="eastAsia" w:ascii="仿宋_GB2312" w:hAnsi="仿宋_GB2312" w:eastAsia="仿宋_GB2312" w:cs="仿宋_GB2312"/>
          <w:spacing w:val="16"/>
          <w:sz w:val="32"/>
        </w:rPr>
        <w:t>短驳服务</w:t>
      </w:r>
      <w:r>
        <w:rPr>
          <w:rFonts w:hint="eastAsia" w:ascii="仿宋_GB2312" w:hAnsi="仿宋_GB2312" w:eastAsia="仿宋_GB2312" w:cs="仿宋_GB2312"/>
          <w:spacing w:val="16"/>
          <w:sz w:val="32"/>
          <w:lang w:eastAsia="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right="192"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装修垃圾</w:t>
      </w:r>
      <w:r>
        <w:rPr>
          <w:rFonts w:hint="eastAsia" w:ascii="仿宋_GB2312" w:hAnsi="仿宋_GB2312" w:eastAsia="仿宋_GB2312" w:cs="仿宋_GB2312"/>
          <w:spacing w:val="16"/>
          <w:sz w:val="32"/>
        </w:rPr>
        <w:t>短驳服务从</w:t>
      </w:r>
      <w:r>
        <w:rPr>
          <w:rFonts w:hint="eastAsia" w:ascii="仿宋_GB2312" w:hAnsi="仿宋_GB2312" w:eastAsia="仿宋_GB2312" w:cs="仿宋_GB2312"/>
          <w:spacing w:val="183"/>
          <w:sz w:val="32"/>
          <w:u w:val="single"/>
        </w:rPr>
        <w:t xml:space="preserve"> </w:t>
      </w:r>
      <w:r>
        <w:rPr>
          <w:rFonts w:hint="eastAsia" w:ascii="仿宋_GB2312" w:hAnsi="仿宋_GB2312" w:eastAsia="仿宋_GB2312" w:cs="仿宋_GB2312"/>
          <w:spacing w:val="183"/>
          <w:sz w:val="32"/>
          <w:u w:val="single"/>
          <w:lang w:eastAsia="zh-CN"/>
        </w:rPr>
        <w:t>　</w:t>
      </w:r>
      <w:r>
        <w:rPr>
          <w:rFonts w:hint="eastAsia" w:ascii="仿宋_GB2312" w:hAnsi="仿宋_GB2312" w:eastAsia="仿宋_GB2312" w:cs="仿宋_GB2312"/>
          <w:spacing w:val="183"/>
          <w:sz w:val="32"/>
          <w:u w:val="single"/>
          <w:lang w:val="en-US" w:eastAsia="zh-CN"/>
        </w:rPr>
        <w:t xml:space="preserve">     </w:t>
      </w:r>
      <w:r>
        <w:rPr>
          <w:rFonts w:hint="eastAsia" w:ascii="仿宋_GB2312" w:hAnsi="仿宋_GB2312" w:eastAsia="仿宋_GB2312" w:cs="仿宋_GB2312"/>
          <w:spacing w:val="18"/>
          <w:sz w:val="32"/>
          <w:u w:val="none"/>
        </w:rPr>
        <w:t>（</w:t>
      </w:r>
      <w:r>
        <w:rPr>
          <w:rFonts w:hint="eastAsia" w:ascii="仿宋_GB2312" w:hAnsi="仿宋_GB2312" w:eastAsia="仿宋_GB2312" w:cs="仿宋_GB2312"/>
          <w:spacing w:val="16"/>
          <w:sz w:val="32"/>
          <w:u w:val="none"/>
        </w:rPr>
        <w:t>填写装修垃圾暂存地址</w:t>
      </w:r>
      <w:r>
        <w:rPr>
          <w:rFonts w:hint="eastAsia" w:ascii="仿宋_GB2312" w:hAnsi="仿宋_GB2312" w:eastAsia="仿宋_GB2312" w:cs="仿宋_GB2312"/>
          <w:sz w:val="32"/>
          <w:u w:val="none"/>
        </w:rPr>
        <w:t>）</w:t>
      </w:r>
      <w:r>
        <w:rPr>
          <w:rFonts w:hint="eastAsia" w:ascii="仿宋_GB2312" w:hAnsi="仿宋_GB2312" w:eastAsia="仿宋_GB2312" w:cs="仿宋_GB2312"/>
          <w:spacing w:val="12"/>
          <w:sz w:val="32"/>
        </w:rPr>
        <w:t>驳运至</w:t>
      </w:r>
      <w:r>
        <w:rPr>
          <w:rFonts w:hint="eastAsia" w:ascii="仿宋_GB2312" w:hAnsi="仿宋_GB2312" w:eastAsia="仿宋_GB2312" w:cs="仿宋_GB2312"/>
          <w:sz w:val="32"/>
          <w:u w:val="single"/>
          <w:lang w:eastAsia="zh-CN"/>
        </w:rPr>
        <w:t>　　　　　　　</w:t>
      </w:r>
      <w:r>
        <w:rPr>
          <w:rFonts w:hint="eastAsia" w:ascii="仿宋_GB2312" w:hAnsi="仿宋_GB2312" w:eastAsia="仿宋_GB2312" w:cs="仿宋_GB2312"/>
          <w:b w:val="0"/>
          <w:bCs w:val="0"/>
          <w:spacing w:val="-11"/>
          <w:sz w:val="32"/>
          <w:szCs w:val="32"/>
          <w:u w:val="none"/>
          <w:lang w:val="en-US" w:eastAsia="zh-CN"/>
        </w:rPr>
        <w:t>（</w:t>
      </w:r>
      <w:r>
        <w:rPr>
          <w:rFonts w:hint="eastAsia" w:ascii="仿宋_GB2312" w:hAnsi="仿宋_GB2312" w:eastAsia="仿宋_GB2312" w:cs="仿宋_GB2312"/>
          <w:sz w:val="32"/>
          <w:szCs w:val="32"/>
          <w:lang w:eastAsia="zh-CN"/>
        </w:rPr>
        <w:t>填写装修垃圾固定堆放点或临时堆放点的地址）</w:t>
      </w:r>
      <w:r>
        <w:rPr>
          <w:rFonts w:hint="eastAsia" w:ascii="仿宋_GB2312" w:hAnsi="仿宋_GB2312" w:eastAsia="仿宋_GB2312" w:cs="仿宋_GB2312"/>
          <w:spacing w:val="-44"/>
          <w:sz w:val="32"/>
        </w:rPr>
        <w:t>，</w:t>
      </w:r>
      <w:r>
        <w:rPr>
          <w:rFonts w:hint="eastAsia" w:ascii="仿宋_GB2312" w:hAnsi="仿宋_GB2312" w:eastAsia="仿宋_GB2312" w:cs="仿宋_GB2312"/>
          <w:spacing w:val="-44"/>
          <w:sz w:val="32"/>
          <w:lang w:eastAsia="zh-CN"/>
        </w:rPr>
        <w:t>并</w:t>
      </w:r>
      <w:r>
        <w:rPr>
          <w:rFonts w:hint="eastAsia" w:ascii="仿宋_GB2312" w:hAnsi="仿宋_GB2312" w:eastAsia="仿宋_GB2312" w:cs="仿宋_GB2312"/>
          <w:spacing w:val="-3"/>
          <w:sz w:val="32"/>
        </w:rPr>
        <w:t>按</w:t>
      </w:r>
      <w:r>
        <w:rPr>
          <w:rFonts w:hint="eastAsia" w:ascii="仿宋_GB2312" w:hAnsi="仿宋_GB2312" w:eastAsia="仿宋_GB2312" w:cs="仿宋_GB2312"/>
          <w:sz w:val="32"/>
        </w:rPr>
        <w:t>照已在本物业管理区域内</w:t>
      </w:r>
      <w:r>
        <w:rPr>
          <w:rFonts w:hint="eastAsia" w:ascii="仿宋_GB2312" w:hAnsi="仿宋_GB2312" w:eastAsia="仿宋_GB2312" w:cs="仿宋_GB2312"/>
          <w:spacing w:val="-16"/>
          <w:sz w:val="32"/>
        </w:rPr>
        <w:t>公</w:t>
      </w:r>
      <w:r>
        <w:rPr>
          <w:rFonts w:hint="eastAsia" w:ascii="仿宋_GB2312" w:hAnsi="仿宋_GB2312" w:eastAsia="仿宋_GB2312" w:cs="仿宋_GB2312"/>
          <w:sz w:val="32"/>
        </w:rPr>
        <w:t>示的价格标准人民币</w:t>
      </w:r>
      <w:r>
        <w:rPr>
          <w:rFonts w:hint="eastAsia" w:ascii="仿宋_GB2312" w:hAnsi="仿宋_GB2312" w:eastAsia="仿宋_GB2312" w:cs="仿宋_GB2312"/>
          <w:sz w:val="32"/>
          <w:highlight w:val="none"/>
          <w:u w:val="single"/>
        </w:rPr>
        <w:t xml:space="preserve"> </w:t>
      </w:r>
      <w:r>
        <w:rPr>
          <w:rFonts w:hint="eastAsia" w:ascii="仿宋_GB2312" w:hAnsi="仿宋_GB2312" w:eastAsia="仿宋_GB2312" w:cs="仿宋_GB2312"/>
          <w:sz w:val="32"/>
          <w:highlight w:val="none"/>
          <w:u w:val="single"/>
        </w:rPr>
        <w:tab/>
      </w:r>
      <w:r>
        <w:rPr>
          <w:rFonts w:hint="eastAsia" w:ascii="仿宋_GB2312" w:hAnsi="仿宋_GB2312" w:eastAsia="仿宋_GB2312" w:cs="仿宋_GB2312"/>
          <w:sz w:val="32"/>
          <w:highlight w:val="none"/>
          <w:u w:val="single"/>
          <w:lang w:val="en-US" w:eastAsia="zh-CN"/>
        </w:rPr>
        <w:t xml:space="preserve">  </w:t>
      </w:r>
      <w:r>
        <w:rPr>
          <w:rFonts w:hint="eastAsia" w:ascii="仿宋_GB2312" w:hAnsi="仿宋_GB2312" w:eastAsia="仿宋_GB2312" w:cs="仿宋_GB2312"/>
          <w:sz w:val="32"/>
          <w:highlight w:val="none"/>
        </w:rPr>
        <w:t>元/㎡</w:t>
      </w:r>
      <w:r>
        <w:rPr>
          <w:rFonts w:hint="eastAsia" w:ascii="仿宋_GB2312" w:hAnsi="仿宋_GB2312" w:eastAsia="仿宋_GB2312" w:cs="仿宋_GB2312"/>
          <w:spacing w:val="9"/>
          <w:sz w:val="32"/>
          <w:highlight w:val="none"/>
          <w:lang w:eastAsia="zh-CN"/>
        </w:rPr>
        <w:t>或</w:t>
      </w:r>
      <w:r>
        <w:rPr>
          <w:rFonts w:hint="eastAsia" w:ascii="仿宋_GB2312" w:hAnsi="仿宋_GB2312" w:eastAsia="仿宋_GB2312" w:cs="仿宋_GB2312"/>
          <w:spacing w:val="15"/>
          <w:sz w:val="32"/>
          <w:highlight w:val="none"/>
          <w:u w:val="single"/>
        </w:rPr>
        <w:t xml:space="preserve"> </w:t>
      </w:r>
      <w:r>
        <w:rPr>
          <w:rFonts w:hint="eastAsia" w:ascii="仿宋_GB2312" w:hAnsi="仿宋_GB2312" w:eastAsia="仿宋_GB2312" w:cs="仿宋_GB2312"/>
          <w:spacing w:val="15"/>
          <w:sz w:val="32"/>
          <w:highlight w:val="none"/>
          <w:u w:val="single"/>
          <w:lang w:eastAsia="zh-CN"/>
        </w:rPr>
        <w:t>　　</w:t>
      </w:r>
      <w:r>
        <w:rPr>
          <w:rFonts w:hint="eastAsia" w:ascii="仿宋_GB2312" w:hAnsi="仿宋_GB2312" w:eastAsia="仿宋_GB2312" w:cs="仿宋_GB2312"/>
          <w:spacing w:val="14"/>
          <w:sz w:val="32"/>
          <w:highlight w:val="none"/>
        </w:rPr>
        <w:t>元</w:t>
      </w:r>
      <w:r>
        <w:rPr>
          <w:rFonts w:hint="eastAsia" w:ascii="仿宋_GB2312" w:hAnsi="仿宋_GB2312" w:eastAsia="仿宋_GB2312" w:cs="仿宋_GB2312"/>
          <w:spacing w:val="13"/>
          <w:sz w:val="32"/>
          <w:highlight w:val="none"/>
        </w:rPr>
        <w:t>/</w:t>
      </w:r>
      <w:r>
        <w:rPr>
          <w:rFonts w:hint="eastAsia" w:ascii="仿宋_GB2312" w:hAnsi="仿宋_GB2312" w:eastAsia="仿宋_GB2312" w:cs="仿宋_GB2312"/>
          <w:spacing w:val="13"/>
          <w:sz w:val="32"/>
          <w:highlight w:val="none"/>
          <w:lang w:eastAsia="zh-CN"/>
        </w:rPr>
        <w:t>袋</w:t>
      </w:r>
      <w:r>
        <w:rPr>
          <w:rFonts w:hint="eastAsia" w:ascii="仿宋_GB2312" w:hAnsi="仿宋_GB2312" w:eastAsia="仿宋_GB2312" w:cs="仿宋_GB2312"/>
          <w:spacing w:val="9"/>
          <w:sz w:val="32"/>
          <w:highlight w:val="none"/>
          <w:lang w:eastAsia="zh-CN"/>
        </w:rPr>
        <w:t>或</w:t>
      </w:r>
      <w:r>
        <w:rPr>
          <w:rFonts w:hint="eastAsia" w:ascii="仿宋_GB2312" w:hAnsi="仿宋_GB2312" w:eastAsia="仿宋_GB2312" w:cs="仿宋_GB2312"/>
          <w:spacing w:val="15"/>
          <w:sz w:val="32"/>
          <w:highlight w:val="none"/>
          <w:u w:val="single"/>
        </w:rPr>
        <w:t xml:space="preserve"> </w:t>
      </w:r>
      <w:r>
        <w:rPr>
          <w:rFonts w:hint="eastAsia" w:ascii="仿宋_GB2312" w:hAnsi="仿宋_GB2312" w:eastAsia="仿宋_GB2312" w:cs="仿宋_GB2312"/>
          <w:spacing w:val="15"/>
          <w:sz w:val="32"/>
          <w:highlight w:val="none"/>
          <w:u w:val="single"/>
          <w:lang w:eastAsia="zh-CN"/>
        </w:rPr>
        <w:t>　　</w:t>
      </w:r>
      <w:r>
        <w:rPr>
          <w:rFonts w:hint="eastAsia" w:ascii="仿宋_GB2312" w:hAnsi="仿宋_GB2312" w:eastAsia="仿宋_GB2312" w:cs="仿宋_GB2312"/>
          <w:spacing w:val="14"/>
          <w:sz w:val="32"/>
          <w:highlight w:val="none"/>
        </w:rPr>
        <w:t>元</w:t>
      </w:r>
      <w:r>
        <w:rPr>
          <w:rFonts w:hint="eastAsia" w:ascii="仿宋_GB2312" w:hAnsi="仿宋_GB2312" w:eastAsia="仿宋_GB2312" w:cs="仿宋_GB2312"/>
          <w:spacing w:val="13"/>
          <w:sz w:val="32"/>
          <w:highlight w:val="none"/>
        </w:rPr>
        <w:t>/</w:t>
      </w:r>
      <w:r>
        <w:rPr>
          <w:rFonts w:hint="eastAsia" w:ascii="仿宋_GB2312" w:hAnsi="仿宋_GB2312" w:eastAsia="仿宋_GB2312" w:cs="仿宋_GB2312"/>
          <w:spacing w:val="13"/>
          <w:sz w:val="32"/>
          <w:highlight w:val="none"/>
          <w:lang w:eastAsia="zh-CN"/>
        </w:rPr>
        <w:t>户</w:t>
      </w:r>
      <w:r>
        <w:rPr>
          <w:rFonts w:hint="eastAsia" w:ascii="仿宋_GB2312" w:hAnsi="仿宋_GB2312" w:eastAsia="仿宋_GB2312" w:cs="仿宋_GB2312"/>
          <w:sz w:val="32"/>
        </w:rPr>
        <w:t>收取服务费。</w:t>
      </w:r>
      <w:r>
        <w:rPr>
          <w:rFonts w:hint="eastAsia" w:ascii="仿宋_GB2312" w:hAnsi="仿宋_GB2312" w:eastAsia="仿宋_GB2312" w:cs="仿宋_GB2312"/>
          <w:sz w:val="32"/>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firstLine="676" w:firstLineChars="200"/>
        <w:jc w:val="both"/>
        <w:textAlignment w:val="auto"/>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9"/>
          <w:sz w:val="32"/>
          <w:lang w:eastAsia="zh-CN"/>
        </w:rPr>
        <w:t>3、</w:t>
      </w:r>
      <w:r>
        <w:rPr>
          <w:rFonts w:hint="eastAsia" w:ascii="仿宋_GB2312" w:hAnsi="仿宋_GB2312" w:eastAsia="仿宋_GB2312" w:cs="仿宋_GB2312"/>
          <w:b w:val="0"/>
          <w:bCs w:val="0"/>
          <w:sz w:val="32"/>
          <w:szCs w:val="32"/>
          <w:lang w:eastAsia="zh-CN"/>
        </w:rPr>
        <w:t>乙方</w:t>
      </w:r>
      <w:r>
        <w:rPr>
          <w:rFonts w:hint="eastAsia" w:ascii="仿宋_GB2312" w:hAnsi="仿宋_GB2312" w:eastAsia="仿宋_GB2312" w:cs="仿宋_GB2312"/>
          <w:b w:val="0"/>
          <w:bCs w:val="0"/>
          <w:sz w:val="32"/>
          <w:szCs w:val="32"/>
        </w:rPr>
        <w:t>应当选取经绿化市容行政管理部门通过</w:t>
      </w:r>
      <w:r>
        <w:rPr>
          <w:rFonts w:hint="eastAsia" w:ascii="仿宋_GB2312" w:hAnsi="仿宋_GB2312" w:eastAsia="仿宋_GB2312" w:cs="仿宋_GB2312"/>
          <w:b w:val="0"/>
          <w:bCs w:val="0"/>
          <w:spacing w:val="6"/>
          <w:sz w:val="32"/>
          <w:szCs w:val="32"/>
        </w:rPr>
        <w:t>招投标方式确定的合规垃圾清运单位</w:t>
      </w:r>
      <w:r>
        <w:rPr>
          <w:rFonts w:hint="eastAsia" w:ascii="仿宋_GB2312" w:hAnsi="仿宋_GB2312" w:eastAsia="仿宋_GB2312" w:cs="仿宋_GB2312"/>
          <w:b w:val="0"/>
          <w:bCs w:val="0"/>
          <w:spacing w:val="-11"/>
          <w:sz w:val="32"/>
          <w:szCs w:val="32"/>
        </w:rPr>
        <w:t>清运装修垃圾</w:t>
      </w:r>
      <w:r>
        <w:rPr>
          <w:rFonts w:hint="eastAsia" w:ascii="仿宋_GB2312" w:hAnsi="仿宋_GB2312" w:eastAsia="仿宋_GB2312" w:cs="仿宋_GB2312"/>
          <w:b w:val="0"/>
          <w:bCs w:val="0"/>
          <w:spacing w:val="-11"/>
          <w:sz w:val="32"/>
          <w:szCs w:val="32"/>
          <w:lang w:eastAsia="zh-CN"/>
        </w:rPr>
        <w:t>，按照清运单位公示的收费标准，选择第</w:t>
      </w:r>
      <w:r>
        <w:rPr>
          <w:rFonts w:hint="eastAsia" w:ascii="仿宋_GB2312" w:hAnsi="仿宋_GB2312" w:eastAsia="仿宋_GB2312" w:cs="仿宋_GB2312"/>
          <w:b w:val="0"/>
          <w:bCs w:val="0"/>
          <w:spacing w:val="-11"/>
          <w:sz w:val="32"/>
          <w:szCs w:val="32"/>
          <w:u w:val="single"/>
          <w:lang w:val="en-US" w:eastAsia="zh-CN"/>
        </w:rPr>
        <w:t xml:space="preserve">    </w:t>
      </w:r>
      <w:r>
        <w:rPr>
          <w:rFonts w:hint="eastAsia" w:ascii="仿宋_GB2312" w:hAnsi="仿宋_GB2312" w:eastAsia="仿宋_GB2312" w:cs="仿宋_GB2312"/>
          <w:b w:val="0"/>
          <w:bCs w:val="0"/>
          <w:spacing w:val="-11"/>
          <w:sz w:val="32"/>
          <w:szCs w:val="32"/>
          <w:u w:val="none"/>
          <w:lang w:val="en-US" w:eastAsia="zh-CN"/>
        </w:rPr>
        <w:t>种方式</w:t>
      </w:r>
      <w:r>
        <w:rPr>
          <w:rFonts w:hint="eastAsia" w:ascii="仿宋_GB2312" w:hAnsi="仿宋_GB2312" w:eastAsia="仿宋_GB2312" w:cs="仿宋_GB2312"/>
          <w:b w:val="0"/>
          <w:bCs w:val="0"/>
          <w:spacing w:val="-11"/>
          <w:sz w:val="32"/>
          <w:szCs w:val="32"/>
        </w:rPr>
        <w:t>向其支付相关服务费用。</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firstLine="596" w:firstLineChars="200"/>
        <w:jc w:val="both"/>
        <w:textAlignment w:val="auto"/>
        <w:rPr>
          <w:rFonts w:hint="eastAsia" w:ascii="仿宋_GB2312" w:hAnsi="仿宋_GB2312" w:eastAsia="仿宋_GB2312" w:cs="仿宋_GB2312"/>
          <w:b w:val="0"/>
          <w:bCs w:val="0"/>
          <w:spacing w:val="-11"/>
          <w:sz w:val="32"/>
          <w:szCs w:val="32"/>
          <w:u w:val="none"/>
          <w:lang w:eastAsia="zh-CN"/>
        </w:rPr>
      </w:pPr>
      <w:r>
        <w:rPr>
          <w:rFonts w:hint="eastAsia" w:ascii="仿宋_GB2312" w:hAnsi="仿宋_GB2312" w:eastAsia="仿宋_GB2312" w:cs="仿宋_GB2312"/>
          <w:b w:val="0"/>
          <w:bCs w:val="0"/>
          <w:spacing w:val="-11"/>
          <w:sz w:val="32"/>
          <w:szCs w:val="32"/>
          <w:u w:val="none"/>
          <w:lang w:eastAsia="zh-CN"/>
        </w:rPr>
        <w:t>（</w:t>
      </w:r>
      <w:r>
        <w:rPr>
          <w:rFonts w:hint="eastAsia" w:ascii="仿宋_GB2312" w:hAnsi="仿宋_GB2312" w:eastAsia="仿宋_GB2312" w:cs="仿宋_GB2312"/>
          <w:b w:val="0"/>
          <w:bCs w:val="0"/>
          <w:spacing w:val="-11"/>
          <w:sz w:val="32"/>
          <w:szCs w:val="32"/>
          <w:u w:val="none"/>
          <w:lang w:val="en-US" w:eastAsia="zh-CN"/>
        </w:rPr>
        <w:t>1</w:t>
      </w:r>
      <w:r>
        <w:rPr>
          <w:rFonts w:hint="eastAsia" w:ascii="仿宋_GB2312" w:hAnsi="仿宋_GB2312" w:eastAsia="仿宋_GB2312" w:cs="仿宋_GB2312"/>
          <w:b w:val="0"/>
          <w:bCs w:val="0"/>
          <w:spacing w:val="-11"/>
          <w:sz w:val="32"/>
          <w:szCs w:val="32"/>
          <w:u w:val="none"/>
          <w:lang w:eastAsia="zh-CN"/>
        </w:rPr>
        <w:t>）自行支付装修垃圾清运服务费；</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192" w:firstLine="596"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pacing w:val="-11"/>
          <w:sz w:val="32"/>
          <w:szCs w:val="32"/>
          <w:u w:val="none"/>
          <w:lang w:eastAsia="zh-CN"/>
        </w:rPr>
        <w:t>（</w:t>
      </w:r>
      <w:r>
        <w:rPr>
          <w:rFonts w:hint="eastAsia" w:ascii="仿宋_GB2312" w:hAnsi="仿宋_GB2312" w:eastAsia="仿宋_GB2312" w:cs="仿宋_GB2312"/>
          <w:b w:val="0"/>
          <w:bCs w:val="0"/>
          <w:spacing w:val="-11"/>
          <w:sz w:val="32"/>
          <w:szCs w:val="32"/>
          <w:u w:val="none"/>
          <w:lang w:val="en-US" w:eastAsia="zh-CN"/>
        </w:rPr>
        <w:t>2</w:t>
      </w:r>
      <w:r>
        <w:rPr>
          <w:rFonts w:hint="eastAsia" w:ascii="仿宋_GB2312" w:hAnsi="仿宋_GB2312" w:eastAsia="仿宋_GB2312" w:cs="仿宋_GB2312"/>
          <w:b w:val="0"/>
          <w:bCs w:val="0"/>
          <w:spacing w:val="-11"/>
          <w:sz w:val="32"/>
          <w:szCs w:val="32"/>
          <w:u w:val="none"/>
          <w:lang w:eastAsia="zh-CN"/>
        </w:rPr>
        <w:t>）委托物业服务企业代为支付装修垃圾清运费</w:t>
      </w:r>
      <w:r>
        <w:rPr>
          <w:rFonts w:hint="eastAsia" w:ascii="仿宋_GB2312" w:hAnsi="仿宋_GB2312" w:eastAsia="仿宋_GB2312" w:cs="仿宋_GB2312"/>
          <w:b w:val="0"/>
          <w:bCs w:val="0"/>
          <w:sz w:val="32"/>
          <w:szCs w:val="32"/>
          <w:u w:val="none"/>
        </w:rPr>
        <w:t>。</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192" w:firstLine="640" w:firstLineChars="20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4、</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192"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第五</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pacing w:val="9"/>
          <w:sz w:val="32"/>
          <w:lang w:val="en-US" w:eastAsia="zh-CN"/>
        </w:rPr>
        <w:t xml:space="preserve"> </w:t>
      </w:r>
      <w:r>
        <w:rPr>
          <w:rFonts w:hint="eastAsia" w:ascii="仿宋_GB2312" w:hAnsi="仿宋_GB2312" w:eastAsia="仿宋_GB2312" w:cs="仿宋_GB2312"/>
          <w:b/>
          <w:bCs/>
          <w:sz w:val="32"/>
          <w:szCs w:val="32"/>
        </w:rPr>
        <w:t>违约责任</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right="192"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甲方未按本协议约定为乙方及丙方办理相关装修手续的，应承担延误工时责任。甲方不履行管理职责，故意刁难乙方及丙方造成损失的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应当赔偿。</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right="192"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2、乙方及丙方擅自调换装修施工人员不办理小区临时出入</w:t>
      </w:r>
      <w:r>
        <w:rPr>
          <w:rFonts w:hint="eastAsia" w:ascii="仿宋_GB2312" w:hAnsi="仿宋_GB2312" w:eastAsia="仿宋_GB2312" w:cs="仿宋_GB2312"/>
          <w:spacing w:val="-10"/>
          <w:sz w:val="32"/>
          <w:szCs w:val="32"/>
        </w:rPr>
        <w:t>证的，甲方可拒绝其进入小区从事施工作业，由此造成的损失由</w:t>
      </w:r>
      <w:r>
        <w:rPr>
          <w:rFonts w:hint="eastAsia" w:ascii="仿宋_GB2312" w:hAnsi="仿宋_GB2312" w:eastAsia="仿宋_GB2312" w:cs="仿宋_GB2312"/>
          <w:sz w:val="32"/>
          <w:szCs w:val="32"/>
        </w:rPr>
        <w:t>乙方及丙方自负。</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right="192" w:rightChars="0" w:firstLine="636" w:firstLineChars="200"/>
        <w:jc w:val="both"/>
        <w:textAlignment w:val="auto"/>
        <w:rPr>
          <w:rFonts w:hint="default" w:ascii="仿宋_GB2312" w:hAnsi="仿宋_GB2312" w:eastAsia="仿宋_GB2312" w:cs="仿宋_GB2312"/>
          <w:spacing w:val="-1"/>
          <w:sz w:val="32"/>
          <w:szCs w:val="32"/>
          <w:u w:val="none"/>
          <w:lang w:val="en-US" w:eastAsia="zh-CN"/>
        </w:rPr>
      </w:pPr>
      <w:r>
        <w:rPr>
          <w:rFonts w:hint="eastAsia"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u w:val="single"/>
          <w:lang w:val="en-US" w:eastAsia="zh-CN"/>
        </w:rPr>
        <w:t xml:space="preserve">                                               </w:t>
      </w:r>
      <w:r>
        <w:rPr>
          <w:rFonts w:hint="eastAsia" w:ascii="仿宋_GB2312" w:hAnsi="仿宋_GB2312" w:eastAsia="仿宋_GB2312" w:cs="仿宋_GB2312"/>
          <w:spacing w:val="-1"/>
          <w:sz w:val="32"/>
          <w:szCs w:val="32"/>
          <w:u w:val="none"/>
          <w:lang w:val="en-US" w:eastAsia="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right="192"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本协议在履行中若发生争议，各方应当协商解决；协商不成的，可以向人民法院提起民事诉讼。</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right="192"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pacing w:val="-3"/>
          <w:sz w:val="32"/>
          <w:szCs w:val="32"/>
        </w:rPr>
        <w:t>协</w:t>
      </w:r>
      <w:r>
        <w:rPr>
          <w:rFonts w:hint="eastAsia" w:ascii="仿宋_GB2312" w:hAnsi="仿宋_GB2312" w:eastAsia="仿宋_GB2312" w:cs="仿宋_GB2312"/>
          <w:sz w:val="32"/>
          <w:szCs w:val="32"/>
        </w:rPr>
        <w:t>议期限</w:t>
      </w:r>
      <w:r>
        <w:rPr>
          <w:rFonts w:hint="eastAsia" w:ascii="仿宋_GB2312" w:hAnsi="仿宋_GB2312" w:eastAsia="仿宋_GB2312" w:cs="仿宋_GB2312"/>
          <w:sz w:val="32"/>
          <w:szCs w:val="32"/>
          <w:lang w:eastAsia="zh-CN"/>
        </w:rPr>
        <w:t>同装修施工的期限，为</w:t>
      </w:r>
      <w:r>
        <w:rPr>
          <w:rFonts w:hint="eastAsia" w:ascii="仿宋_GB2312" w:hAnsi="仿宋_GB2312" w:eastAsia="仿宋_GB2312" w:cs="仿宋_GB2312"/>
          <w:spacing w:val="3"/>
          <w:sz w:val="32"/>
          <w:szCs w:val="32"/>
          <w:u w:val="single"/>
        </w:rPr>
        <w:t xml:space="preserve"> </w:t>
      </w:r>
      <w:r>
        <w:rPr>
          <w:rFonts w:hint="eastAsia" w:ascii="仿宋_GB2312" w:hAnsi="仿宋_GB2312" w:eastAsia="仿宋_GB2312" w:cs="仿宋_GB2312"/>
          <w:spacing w:val="3"/>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pStyle w:val="4"/>
        <w:keepNext w:val="0"/>
        <w:keepLines w:val="0"/>
        <w:pageBreakBefore w:val="0"/>
        <w:widowControl w:val="0"/>
        <w:tabs>
          <w:tab w:val="left" w:pos="1197"/>
          <w:tab w:val="left" w:pos="2097"/>
          <w:tab w:val="left" w:pos="4803"/>
          <w:tab w:val="left" w:pos="5703"/>
          <w:tab w:val="left" w:pos="6603"/>
        </w:tabs>
        <w:kinsoku/>
        <w:wordWrap/>
        <w:overflowPunct/>
        <w:topLinePunct w:val="0"/>
        <w:autoSpaceDE w:val="0"/>
        <w:autoSpaceDN w:val="0"/>
        <w:bidi w:val="0"/>
        <w:adjustRightInd/>
        <w:snapToGrid/>
        <w:spacing w:before="0" w:line="600" w:lineRule="exact"/>
        <w:ind w:left="18" w:leftChars="0" w:right="310" w:rightChars="0" w:firstLine="727"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21"/>
          <w:sz w:val="32"/>
          <w:szCs w:val="32"/>
        </w:rPr>
        <w:t xml:space="preserve">第八条 </w:t>
      </w:r>
      <w:r>
        <w:rPr>
          <w:rFonts w:hint="eastAsia" w:ascii="仿宋_GB2312" w:hAnsi="仿宋_GB2312" w:eastAsia="仿宋_GB2312" w:cs="仿宋_GB2312"/>
          <w:sz w:val="32"/>
          <w:szCs w:val="32"/>
        </w:rPr>
        <w:t>本协议自甲乙丙三方签</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eastAsia="zh-CN"/>
        </w:rPr>
        <w:t>之日起</w:t>
      </w:r>
      <w:r>
        <w:rPr>
          <w:rFonts w:hint="eastAsia" w:ascii="仿宋_GB2312" w:hAnsi="仿宋_GB2312" w:eastAsia="仿宋_GB2312" w:cs="仿宋_GB2312"/>
          <w:sz w:val="32"/>
          <w:szCs w:val="32"/>
        </w:rPr>
        <w:t>生效。本协议一</w:t>
      </w:r>
      <w:r>
        <w:rPr>
          <w:rFonts w:hint="eastAsia" w:ascii="仿宋_GB2312" w:hAnsi="仿宋_GB2312" w:eastAsia="仿宋_GB2312" w:cs="仿宋_GB2312"/>
          <w:spacing w:val="-18"/>
          <w:sz w:val="32"/>
          <w:szCs w:val="32"/>
        </w:rPr>
        <w:t>式肆份，甲乙丙三方各执一份，一份向业主委员会备</w:t>
      </w:r>
      <w:r>
        <w:rPr>
          <w:rFonts w:hint="eastAsia" w:ascii="仿宋_GB2312" w:hAnsi="仿宋_GB2312" w:eastAsia="仿宋_GB2312" w:cs="仿宋_GB2312"/>
          <w:spacing w:val="-18"/>
          <w:sz w:val="32"/>
          <w:szCs w:val="32"/>
          <w:lang w:eastAsia="zh-CN"/>
        </w:rPr>
        <w:t>案</w:t>
      </w:r>
      <w:r>
        <w:rPr>
          <w:rFonts w:hint="eastAsia" w:ascii="仿宋_GB2312" w:hAnsi="仿宋_GB2312" w:eastAsia="仿宋_GB2312" w:cs="仿宋_GB2312"/>
          <w:spacing w:val="-18"/>
          <w:sz w:val="32"/>
          <w:szCs w:val="32"/>
        </w:rPr>
        <w:t>。</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16" w:leftChars="0" w:hanging="16" w:hangingChars="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16" w:leftChars="0" w:hanging="16" w:hangingChars="5"/>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pacing w:val="1"/>
          <w:sz w:val="32"/>
          <w:szCs w:val="32"/>
        </w:rPr>
        <w:t>盖章</w:t>
      </w:r>
      <w:r>
        <w:rPr>
          <w:rFonts w:hint="eastAsia" w:ascii="仿宋_GB2312" w:hAnsi="仿宋_GB2312" w:eastAsia="仿宋_GB2312" w:cs="仿宋_GB2312"/>
          <w:spacing w:val="-15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法定代表人或授权代理人</w:t>
      </w:r>
      <w:r>
        <w:rPr>
          <w:rFonts w:hint="eastAsia" w:ascii="仿宋_GB2312" w:hAnsi="仿宋_GB2312" w:eastAsia="仿宋_GB2312" w:cs="仿宋_GB2312"/>
          <w:spacing w:val="-8"/>
          <w:sz w:val="32"/>
          <w:szCs w:val="32"/>
        </w:rPr>
        <w:t>：</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319" w:leftChars="145" w:firstLine="6377" w:firstLineChars="199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jc w:val="both"/>
        <w:textAlignment w:val="auto"/>
      </w:pP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left="0" w:leftChars="0" w:right="3935"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乙方（签字/盖章）：</w:t>
      </w: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left="0" w:leftChars="0" w:right="90" w:rightChars="0" w:firstLine="6720" w:firstLineChars="2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left="1349" w:right="3935" w:hanging="1052"/>
        <w:jc w:val="both"/>
        <w:textAlignment w:val="auto"/>
        <w:rPr>
          <w:rFonts w:hint="eastAsia" w:ascii="仿宋_GB2312" w:hAnsi="仿宋_GB2312" w:eastAsia="仿宋_GB2312" w:cs="仿宋_GB2312"/>
          <w:sz w:val="32"/>
          <w:szCs w:val="32"/>
        </w:rPr>
      </w:pP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left="9" w:leftChars="0" w:right="750" w:rightChars="0" w:hanging="9"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丙方（盖章）：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法定代表人或授权代理人：</w:t>
      </w: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left="317" w:leftChars="144" w:right="90" w:rightChars="0" w:firstLine="6377" w:firstLineChars="199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left="1470" w:leftChars="668" w:right="3935" w:firstLine="1482" w:firstLineChars="522"/>
        <w:jc w:val="both"/>
        <w:textAlignment w:val="auto"/>
        <w:rPr>
          <w:rFonts w:hint="eastAsia" w:ascii="仿宋_GB2312" w:hAnsi="仿宋_GB2312" w:eastAsia="仿宋_GB2312" w:cs="仿宋_GB2312"/>
          <w:spacing w:val="-18"/>
          <w:sz w:val="32"/>
          <w:szCs w:val="32"/>
          <w:lang w:val="en-US" w:eastAsia="zh-CN" w:bidi="ar-SA"/>
        </w:rPr>
      </w:pP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right="3935" w:firstLine="3692"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8"/>
          <w:sz w:val="32"/>
          <w:szCs w:val="32"/>
          <w:lang w:val="en-US" w:eastAsia="zh-CN" w:bidi="ar-SA"/>
        </w:rPr>
        <w:t>附件资料</w:t>
      </w:r>
    </w:p>
    <w:p>
      <w:pPr>
        <w:pStyle w:val="4"/>
        <w:keepNext w:val="0"/>
        <w:keepLines w:val="0"/>
        <w:pageBreakBefore w:val="0"/>
        <w:widowControl w:val="0"/>
        <w:kinsoku/>
        <w:wordWrap/>
        <w:overflowPunct/>
        <w:topLinePunct w:val="0"/>
        <w:autoSpaceDE w:val="0"/>
        <w:autoSpaceDN w:val="0"/>
        <w:bidi w:val="0"/>
        <w:adjustRightInd/>
        <w:snapToGrid/>
        <w:spacing w:before="0"/>
        <w:ind w:left="298"/>
        <w:jc w:val="both"/>
        <w:textAlignment w:val="auto"/>
        <w:rPr>
          <w:rFonts w:hint="eastAsia" w:ascii="仿宋_GB2312" w:hAnsi="仿宋_GB2312" w:eastAsia="仿宋_GB2312" w:cs="仿宋_GB2312"/>
          <w:sz w:val="32"/>
          <w:szCs w:val="32"/>
        </w:rPr>
      </w:pPr>
      <w:r>
        <w:t>－－－－－－－－－－－－－－</w:t>
      </w:r>
      <w:r>
        <w:rPr>
          <w:rFonts w:hint="eastAsia"/>
          <w:lang w:val="en-US" w:eastAsia="zh-CN"/>
        </w:rPr>
        <w:t xml:space="preserve"> </w:t>
      </w:r>
      <w:r>
        <w:t>－－－</w:t>
      </w:r>
      <w:r>
        <w:rPr>
          <w:rFonts w:hint="eastAsia"/>
          <w:lang w:val="en-US" w:eastAsia="zh-CN"/>
        </w:rPr>
        <w:t xml:space="preserve"> </w:t>
      </w:r>
      <w:r>
        <w:t>－</w:t>
      </w:r>
      <w:r>
        <w:rPr>
          <w:rFonts w:hint="eastAsia"/>
          <w:lang w:val="en-US" w:eastAsia="zh-CN"/>
        </w:rPr>
        <w:t xml:space="preserve"> </w:t>
      </w:r>
      <w:r>
        <w:t>－</w:t>
      </w:r>
      <w:r>
        <w:rPr>
          <w:rFonts w:hint="eastAsia"/>
          <w:lang w:val="en-US" w:eastAsia="zh-CN"/>
        </w:rPr>
        <w:t xml:space="preserve"> </w:t>
      </w:r>
      <w:r>
        <w:t>－</w:t>
      </w:r>
      <w:r>
        <w:rPr>
          <w:rFonts w:hint="eastAsia"/>
          <w:lang w:val="en-US" w:eastAsia="zh-CN"/>
        </w:rPr>
        <w:t xml:space="preserve"> </w:t>
      </w:r>
      <w:r>
        <w:t>－－－</w:t>
      </w:r>
      <w:r>
        <w:rPr>
          <w:rFonts w:hint="eastAsia" w:ascii="仿宋_GB2312" w:hAnsi="仿宋_GB2312" w:eastAsia="仿宋_GB2312" w:cs="仿宋_GB2312"/>
          <w:sz w:val="32"/>
          <w:szCs w:val="32"/>
        </w:rPr>
        <w:t>（粘贴线）</w:t>
      </w:r>
      <w:r>
        <w:tab/>
      </w:r>
      <w:r>
        <w:rPr>
          <w:rFonts w:hint="eastAsia"/>
          <w:lang w:val="en-US" w:eastAsia="zh-CN"/>
        </w:rPr>
        <w:t xml:space="preserve">                                                                              </w:t>
      </w:r>
      <w:r>
        <w:rPr>
          <w:rFonts w:hint="eastAsia" w:ascii="仿宋_GB2312" w:hAnsi="仿宋_GB2312" w:eastAsia="仿宋_GB2312" w:cs="仿宋_GB2312"/>
          <w:sz w:val="32"/>
          <w:szCs w:val="32"/>
        </w:rPr>
        <w:t>（骑缝章加盖处）</w:t>
      </w:r>
    </w:p>
    <w:p>
      <w:pPr>
        <w:pStyle w:val="4"/>
        <w:keepNext w:val="0"/>
        <w:keepLines w:val="0"/>
        <w:pageBreakBefore w:val="0"/>
        <w:widowControl w:val="0"/>
        <w:tabs>
          <w:tab w:val="left" w:pos="2549"/>
          <w:tab w:val="left" w:pos="3749"/>
        </w:tabs>
        <w:kinsoku/>
        <w:wordWrap/>
        <w:overflowPunct/>
        <w:topLinePunct w:val="0"/>
        <w:autoSpaceDE w:val="0"/>
        <w:autoSpaceDN w:val="0"/>
        <w:bidi w:val="0"/>
        <w:adjustRightInd/>
        <w:snapToGrid/>
        <w:spacing w:before="0" w:line="600" w:lineRule="exact"/>
        <w:ind w:left="1349" w:right="3935" w:hanging="1052"/>
        <w:jc w:val="both"/>
        <w:textAlignment w:val="auto"/>
        <w:rPr>
          <w:rFonts w:hint="eastAsia" w:ascii="仿宋_GB2312" w:hAnsi="仿宋_GB2312" w:eastAsia="仿宋_GB2312" w:cs="仿宋_GB2312"/>
          <w:sz w:val="32"/>
          <w:szCs w:val="32"/>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333" w:lineRule="auto"/>
        <w:ind w:left="298" w:leftChars="0" w:right="269" w:rightChars="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一、业主身份证复印件或委托代理人本人身份证复印件及受托书、业主不动产权证复印件、租赁合同复印件。</w:t>
      </w: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333" w:lineRule="auto"/>
        <w:ind w:left="298" w:leftChars="0" w:right="269"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333" w:lineRule="auto"/>
        <w:ind w:left="298" w:leftChars="0" w:right="269"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333" w:lineRule="auto"/>
        <w:ind w:left="298" w:leftChars="0" w:right="269"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333" w:lineRule="auto"/>
        <w:ind w:left="298" w:leftChars="0" w:right="269"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333" w:lineRule="auto"/>
        <w:ind w:left="298" w:leftChars="0" w:right="269"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333" w:lineRule="auto"/>
        <w:ind w:left="298" w:leftChars="0" w:right="269" w:rightChars="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二、装修施工单位负责人身份证、营业执照、资质证书及装修施工合同复印件、装修施工图纸等施工方案的相关资料（如更改原有水电线路，需提供水电线路图）。</w:t>
      </w: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240" w:lineRule="auto"/>
        <w:ind w:left="297" w:leftChars="0" w:right="0"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240" w:lineRule="auto"/>
        <w:ind w:left="297" w:leftChars="0" w:right="0"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240" w:lineRule="auto"/>
        <w:ind w:left="297" w:leftChars="0" w:right="0"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240" w:lineRule="auto"/>
        <w:ind w:left="297" w:leftChars="0" w:right="0"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240" w:lineRule="auto"/>
        <w:ind w:left="297" w:leftChars="0" w:right="0" w:rightChars="0"/>
        <w:jc w:val="both"/>
        <w:textAlignment w:val="auto"/>
        <w:rPr>
          <w:rFonts w:hint="eastAsia" w:ascii="仿宋_GB2312" w:hAnsi="仿宋_GB2312" w:eastAsia="仿宋_GB2312" w:cs="仿宋_GB2312"/>
          <w:spacing w:val="-18"/>
          <w:sz w:val="32"/>
          <w:szCs w:val="32"/>
          <w:lang w:val="en-US" w:eastAsia="zh-CN" w:bidi="ar-SA"/>
        </w:rPr>
      </w:pPr>
    </w:p>
    <w:p>
      <w:pPr>
        <w:pStyle w:val="9"/>
        <w:keepNext w:val="0"/>
        <w:keepLines w:val="0"/>
        <w:pageBreakBefore w:val="0"/>
        <w:widowControl w:val="0"/>
        <w:numPr>
          <w:ilvl w:val="0"/>
          <w:numId w:val="0"/>
        </w:numPr>
        <w:tabs>
          <w:tab w:val="left" w:pos="511"/>
        </w:tabs>
        <w:kinsoku/>
        <w:wordWrap/>
        <w:overflowPunct/>
        <w:topLinePunct w:val="0"/>
        <w:autoSpaceDE w:val="0"/>
        <w:autoSpaceDN w:val="0"/>
        <w:bidi w:val="0"/>
        <w:adjustRightInd/>
        <w:snapToGrid/>
        <w:spacing w:before="0" w:after="0" w:line="240" w:lineRule="auto"/>
        <w:ind w:left="297" w:leftChars="0" w:right="0" w:rightChars="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三、其他相关证明文件。</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仿宋_GB2312" w:hAnsi="仿宋_GB2312" w:eastAsia="仿宋_GB2312" w:cs="仿宋_GB2312"/>
          <w:spacing w:val="-18"/>
          <w:sz w:val="32"/>
          <w:szCs w:val="32"/>
          <w:lang w:val="en-US" w:eastAsia="zh-CN" w:bidi="ar-SA"/>
        </w:rPr>
        <w:sectPr>
          <w:pgSz w:w="11910" w:h="16840"/>
          <w:pgMar w:top="1500" w:right="1520" w:bottom="2040" w:left="1500" w:header="720" w:footer="720" w:gutter="0"/>
          <w:cols w:space="720" w:num="1"/>
        </w:sectPr>
      </w:pPr>
    </w:p>
    <w:p>
      <w:pPr>
        <w:pStyle w:val="4"/>
        <w:keepNext w:val="0"/>
        <w:keepLines w:val="0"/>
        <w:pageBreakBefore w:val="0"/>
        <w:widowControl w:val="0"/>
        <w:kinsoku/>
        <w:wordWrap/>
        <w:overflowPunct/>
        <w:topLinePunct w:val="0"/>
        <w:autoSpaceDE w:val="0"/>
        <w:autoSpaceDN w:val="0"/>
        <w:bidi w:val="0"/>
        <w:adjustRightInd/>
        <w:snapToGrid/>
        <w:spacing w:before="0"/>
        <w:jc w:val="both"/>
        <w:textAlignment w:val="auto"/>
        <w:rPr>
          <w:rFonts w:hint="eastAsia" w:ascii="方正小标宋简体" w:hAnsi="方正小标宋简体" w:eastAsia="方正小标宋简体" w:cs="方正小标宋简体"/>
          <w:b w:val="0"/>
          <w:bCs w:val="0"/>
          <w:sz w:val="44"/>
          <w:szCs w:val="44"/>
          <w:lang w:val="en-US" w:eastAsia="zh-CN" w:bidi="ar-SA"/>
        </w:rPr>
      </w:pPr>
      <w:r>
        <w:rPr>
          <w:rFonts w:hint="eastAsia" w:ascii="仿宋_GB2312" w:hAnsi="仿宋_GB2312" w:eastAsia="仿宋_GB2312" w:cs="仿宋_GB2312"/>
          <w:spacing w:val="-25"/>
          <w:sz w:val="32"/>
          <w:szCs w:val="32"/>
        </w:rPr>
        <w:t xml:space="preserve">附件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w:t>
      </w:r>
      <w:r>
        <w:rPr>
          <w:rFonts w:hint="eastAsia" w:ascii="Times New Roman" w:eastAsia="宋体"/>
          <w:lang w:eastAsia="zh-CN"/>
        </w:rPr>
        <w:t>　　　</w:t>
      </w:r>
      <w:r>
        <w:rPr>
          <w:rFonts w:hint="eastAsia" w:ascii="方正小标宋简体" w:hAnsi="方正小标宋简体" w:eastAsia="方正小标宋简体" w:cs="方正小标宋简体"/>
          <w:b w:val="0"/>
          <w:bCs w:val="0"/>
          <w:sz w:val="44"/>
          <w:szCs w:val="44"/>
          <w:lang w:val="en-US" w:eastAsia="zh-CN" w:bidi="ar-SA"/>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华文中宋" w:hAnsi="华文中宋" w:eastAsia="华文中宋" w:cs="华文中宋"/>
          <w:b/>
          <w:bCs/>
          <w:sz w:val="36"/>
          <w:szCs w:val="36"/>
          <w:lang w:val="en-US" w:eastAsia="zh-CN" w:bidi="ar-SA"/>
        </w:rPr>
      </w:pPr>
      <w:r>
        <w:rPr>
          <w:rFonts w:hint="eastAsia" w:ascii="华文中宋" w:hAnsi="华文中宋" w:eastAsia="华文中宋" w:cs="华文中宋"/>
          <w:b/>
          <w:bCs/>
          <w:sz w:val="36"/>
          <w:szCs w:val="36"/>
          <w:lang w:val="en-US" w:eastAsia="zh-CN" w:bidi="ar-SA"/>
        </w:rPr>
        <w:t>违规行为整改通知书</w:t>
      </w:r>
    </w:p>
    <w:p>
      <w:pPr>
        <w:pStyle w:val="3"/>
        <w:keepNext w:val="0"/>
        <w:keepLines w:val="0"/>
        <w:pageBreakBefore w:val="0"/>
        <w:widowControl w:val="0"/>
        <w:kinsoku/>
        <w:wordWrap/>
        <w:overflowPunct/>
        <w:topLinePunct w:val="0"/>
        <w:autoSpaceDE w:val="0"/>
        <w:autoSpaceDN w:val="0"/>
        <w:bidi w:val="0"/>
        <w:adjustRightInd/>
        <w:snapToGrid/>
        <w:spacing w:before="0"/>
        <w:ind w:left="0" w:leftChars="0" w:right="90" w:rightChars="0" w:firstLine="0" w:firstLineChars="0"/>
        <w:jc w:val="center"/>
        <w:textAlignment w:val="auto"/>
        <w:rPr>
          <w:sz w:val="32"/>
          <w:szCs w:val="32"/>
        </w:rPr>
      </w:pPr>
      <w:r>
        <w:rPr>
          <w:rFonts w:hint="eastAsia" w:ascii="楷体_GB2312" w:hAnsi="楷体_GB2312" w:eastAsia="楷体_GB2312" w:cs="楷体_GB2312"/>
          <w:sz w:val="32"/>
          <w:szCs w:val="32"/>
          <w:lang w:val="en-US" w:eastAsia="zh-CN"/>
        </w:rPr>
        <w:t>（示范文本）</w:t>
      </w:r>
    </w:p>
    <w:p>
      <w:pPr>
        <w:keepNext w:val="0"/>
        <w:keepLines w:val="0"/>
        <w:pageBreakBefore w:val="0"/>
        <w:widowControl w:val="0"/>
        <w:kinsoku/>
        <w:wordWrap/>
        <w:overflowPunct/>
        <w:topLinePunct w:val="0"/>
        <w:autoSpaceDE w:val="0"/>
        <w:autoSpaceDN w:val="0"/>
        <w:bidi w:val="0"/>
        <w:adjustRightInd/>
        <w:snapToGrid/>
        <w:spacing w:before="0" w:line="600" w:lineRule="exact"/>
        <w:ind w:left="857" w:right="0" w:firstLine="852" w:firstLineChars="300"/>
        <w:jc w:val="both"/>
        <w:textAlignment w:val="auto"/>
        <w:rPr>
          <w:rFonts w:hint="eastAsia" w:ascii="仿宋_GB2312" w:hAnsi="仿宋_GB2312" w:eastAsia="仿宋_GB2312" w:cs="仿宋_GB2312"/>
          <w:spacing w:val="-18"/>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line="600" w:lineRule="exact"/>
        <w:ind w:right="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u w:val="single"/>
          <w:lang w:val="en-US" w:eastAsia="zh-CN" w:bidi="ar-SA"/>
        </w:rPr>
        <w:t>　　　</w:t>
      </w:r>
      <w:r>
        <w:rPr>
          <w:rFonts w:hint="eastAsia" w:ascii="仿宋_GB2312" w:hAnsi="仿宋_GB2312" w:eastAsia="仿宋_GB2312" w:cs="仿宋_GB2312"/>
          <w:spacing w:val="-18"/>
          <w:sz w:val="32"/>
          <w:szCs w:val="32"/>
          <w:lang w:val="en-US" w:eastAsia="zh-CN" w:bidi="ar-SA"/>
        </w:rPr>
        <w:t>号</w:t>
      </w:r>
      <w:r>
        <w:rPr>
          <w:rFonts w:hint="eastAsia" w:ascii="仿宋_GB2312" w:hAnsi="仿宋_GB2312" w:eastAsia="仿宋_GB2312" w:cs="仿宋_GB2312"/>
          <w:spacing w:val="-18"/>
          <w:sz w:val="32"/>
          <w:szCs w:val="32"/>
          <w:u w:val="single"/>
          <w:lang w:val="en-US" w:eastAsia="zh-CN" w:bidi="ar-SA"/>
        </w:rPr>
        <w:tab/>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lang w:val="en-US" w:eastAsia="zh-CN" w:bidi="ar-SA"/>
        </w:rPr>
        <w:t>室</w:t>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u w:val="none"/>
          <w:lang w:val="en-US" w:eastAsia="zh-CN" w:bidi="ar-SA"/>
        </w:rPr>
        <w:t>（业主/使用人）</w:t>
      </w:r>
      <w:r>
        <w:rPr>
          <w:rFonts w:hint="eastAsia" w:ascii="仿宋_GB2312" w:hAnsi="仿宋_GB2312" w:eastAsia="仿宋_GB2312" w:cs="仿宋_GB2312"/>
          <w:spacing w:val="-18"/>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0" w:line="600" w:lineRule="exact"/>
        <w:ind w:left="857" w:right="0" w:firstLine="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经查，你在物业使用/装饰装修过程中有下列行为：</w:t>
      </w:r>
    </w:p>
    <w:p>
      <w:pPr>
        <w:keepNext w:val="0"/>
        <w:keepLines w:val="0"/>
        <w:pageBreakBefore w:val="0"/>
        <w:widowControl w:val="0"/>
        <w:numPr>
          <w:ilvl w:val="0"/>
          <w:numId w:val="10"/>
        </w:numPr>
        <w:kinsoku/>
        <w:wordWrap/>
        <w:overflowPunct/>
        <w:topLinePunct w:val="0"/>
        <w:autoSpaceDE w:val="0"/>
        <w:autoSpaceDN w:val="0"/>
        <w:bidi w:val="0"/>
        <w:adjustRightInd/>
        <w:snapToGrid/>
        <w:spacing w:before="0" w:line="600" w:lineRule="exact"/>
        <w:ind w:left="857" w:right="0" w:firstLine="0"/>
        <w:jc w:val="both"/>
        <w:textAlignment w:val="auto"/>
        <w:rPr>
          <w:rFonts w:hint="eastAsia" w:ascii="仿宋_GB2312" w:hAnsi="仿宋_GB2312" w:eastAsia="仿宋_GB2312" w:cs="仿宋_GB2312"/>
          <w:spacing w:val="-18"/>
          <w:sz w:val="32"/>
          <w:szCs w:val="32"/>
          <w:u w:val="single"/>
          <w:lang w:val="en-US" w:eastAsia="zh-CN" w:bidi="ar-SA"/>
        </w:rPr>
      </w:pPr>
      <w:r>
        <w:rPr>
          <w:rFonts w:hint="eastAsia" w:ascii="仿宋_GB2312" w:hAnsi="仿宋_GB2312" w:eastAsia="仿宋_GB2312" w:cs="仿宋_GB2312"/>
          <w:spacing w:val="-18"/>
          <w:sz w:val="32"/>
          <w:szCs w:val="32"/>
          <w:u w:val="single"/>
          <w:lang w:val="en-US" w:eastAsia="zh-CN" w:bidi="ar-SA"/>
        </w:rPr>
        <w:t>　　　　　　　　　　　　　　　　　　　　</w:t>
      </w:r>
      <w:r>
        <w:rPr>
          <w:rFonts w:hint="eastAsia" w:ascii="仿宋_GB2312" w:hAnsi="仿宋_GB2312" w:eastAsia="仿宋_GB2312" w:cs="仿宋_GB2312"/>
          <w:spacing w:val="-18"/>
          <w:sz w:val="32"/>
          <w:szCs w:val="32"/>
          <w:u w:val="none"/>
          <w:lang w:val="en-US" w:eastAsia="zh-CN" w:bidi="ar-SA"/>
        </w:rPr>
        <w:t>。</w:t>
      </w:r>
    </w:p>
    <w:p>
      <w:pPr>
        <w:keepNext w:val="0"/>
        <w:keepLines w:val="0"/>
        <w:pageBreakBefore w:val="0"/>
        <w:widowControl w:val="0"/>
        <w:numPr>
          <w:ilvl w:val="0"/>
          <w:numId w:val="10"/>
        </w:numPr>
        <w:kinsoku/>
        <w:wordWrap/>
        <w:overflowPunct/>
        <w:topLinePunct w:val="0"/>
        <w:autoSpaceDE w:val="0"/>
        <w:autoSpaceDN w:val="0"/>
        <w:bidi w:val="0"/>
        <w:adjustRightInd/>
        <w:snapToGrid/>
        <w:spacing w:before="0" w:line="600" w:lineRule="exact"/>
        <w:ind w:left="857" w:leftChars="0" w:right="0" w:firstLine="0" w:firstLineChars="0"/>
        <w:jc w:val="both"/>
        <w:textAlignment w:val="auto"/>
        <w:rPr>
          <w:rFonts w:hint="eastAsia" w:ascii="仿宋_GB2312" w:hAnsi="仿宋_GB2312" w:eastAsia="仿宋_GB2312" w:cs="仿宋_GB2312"/>
          <w:spacing w:val="-18"/>
          <w:sz w:val="32"/>
          <w:szCs w:val="32"/>
          <w:u w:val="single"/>
          <w:lang w:val="en-US" w:eastAsia="zh-CN" w:bidi="ar-SA"/>
        </w:rPr>
      </w:pPr>
      <w:r>
        <w:rPr>
          <w:rFonts w:hint="eastAsia" w:ascii="仿宋_GB2312" w:hAnsi="仿宋_GB2312" w:eastAsia="仿宋_GB2312" w:cs="仿宋_GB2312"/>
          <w:spacing w:val="-18"/>
          <w:sz w:val="32"/>
          <w:szCs w:val="32"/>
          <w:u w:val="single"/>
          <w:lang w:val="en-US" w:eastAsia="zh-CN" w:bidi="ar-SA"/>
        </w:rPr>
        <w:t>　　　　　　　　　　　　　　　　　　　　</w:t>
      </w:r>
      <w:r>
        <w:rPr>
          <w:rFonts w:hint="eastAsia" w:ascii="仿宋_GB2312" w:hAnsi="仿宋_GB2312" w:eastAsia="仿宋_GB2312" w:cs="仿宋_GB2312"/>
          <w:spacing w:val="-18"/>
          <w:sz w:val="32"/>
          <w:szCs w:val="32"/>
          <w:u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0" w:line="600" w:lineRule="exact"/>
        <w:ind w:left="298" w:right="274" w:firstLine="559"/>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现根据《上海市住宅物业管理规定》第五十六条、第五十七条、第五十九条规定，请你立即停止上述违规行为，并于</w:t>
      </w:r>
      <w:r>
        <w:rPr>
          <w:rFonts w:hint="eastAsia" w:ascii="仿宋_GB2312" w:hAnsi="仿宋_GB2312" w:eastAsia="仿宋_GB2312" w:cs="仿宋_GB2312"/>
          <w:spacing w:val="-18"/>
          <w:sz w:val="32"/>
          <w:szCs w:val="32"/>
          <w:lang w:val="en-US" w:eastAsia="zh-CN" w:bidi="ar-SA"/>
        </w:rPr>
        <w:br w:type="textWrapping"/>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pacing w:val="-18"/>
          <w:sz w:val="32"/>
          <w:szCs w:val="32"/>
          <w:lang w:val="en-US" w:eastAsia="zh-CN" w:bidi="ar-SA"/>
        </w:rPr>
        <w:t>日内予以整改。逾期未整改的，将依法报告有关行政管理</w:t>
      </w:r>
      <w:r>
        <w:rPr>
          <w:rFonts w:hint="eastAsia" w:ascii="仿宋_GB2312" w:hAnsi="仿宋_GB2312" w:eastAsia="仿宋_GB2312" w:cs="仿宋_GB2312"/>
          <w:spacing w:val="-18"/>
          <w:sz w:val="32"/>
          <w:szCs w:val="32"/>
          <w:lang w:val="en-US" w:eastAsia="zh-CN" w:bidi="ar-SA"/>
        </w:rPr>
        <w:br w:type="textWrapping"/>
      </w:r>
      <w:r>
        <w:rPr>
          <w:rFonts w:hint="eastAsia" w:ascii="仿宋_GB2312" w:hAnsi="仿宋_GB2312" w:eastAsia="仿宋_GB2312" w:cs="仿宋_GB2312"/>
          <w:spacing w:val="-18"/>
          <w:sz w:val="32"/>
          <w:szCs w:val="32"/>
          <w:lang w:val="en-US" w:eastAsia="zh-CN" w:bidi="ar-SA"/>
        </w:rPr>
        <w:t>部门处理。</w:t>
      </w:r>
    </w:p>
    <w:p>
      <w:pPr>
        <w:keepNext w:val="0"/>
        <w:keepLines w:val="0"/>
        <w:pageBreakBefore w:val="0"/>
        <w:widowControl w:val="0"/>
        <w:kinsoku/>
        <w:wordWrap/>
        <w:overflowPunct/>
        <w:topLinePunct w:val="0"/>
        <w:autoSpaceDE w:val="0"/>
        <w:autoSpaceDN w:val="0"/>
        <w:bidi w:val="0"/>
        <w:adjustRightInd/>
        <w:snapToGrid/>
        <w:spacing w:before="0" w:line="600" w:lineRule="exact"/>
        <w:ind w:left="5199" w:right="0" w:firstLine="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（物业服务企业盖章）</w:t>
      </w:r>
    </w:p>
    <w:p>
      <w:pPr>
        <w:keepNext w:val="0"/>
        <w:keepLines w:val="0"/>
        <w:pageBreakBefore w:val="0"/>
        <w:widowControl w:val="0"/>
        <w:tabs>
          <w:tab w:val="left" w:pos="6740"/>
          <w:tab w:val="left" w:pos="7441"/>
        </w:tabs>
        <w:kinsoku/>
        <w:wordWrap/>
        <w:overflowPunct/>
        <w:topLinePunct w:val="0"/>
        <w:autoSpaceDE w:val="0"/>
        <w:autoSpaceDN w:val="0"/>
        <w:bidi w:val="0"/>
        <w:adjustRightInd/>
        <w:snapToGrid/>
        <w:spacing w:before="0" w:line="600" w:lineRule="exact"/>
        <w:ind w:left="6042" w:right="0" w:firstLine="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年</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月</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日</w:t>
      </w:r>
    </w:p>
    <w:p>
      <w:pPr>
        <w:keepNext w:val="0"/>
        <w:keepLines w:val="0"/>
        <w:pageBreakBefore w:val="0"/>
        <w:widowControl w:val="0"/>
        <w:kinsoku/>
        <w:wordWrap/>
        <w:overflowPunct/>
        <w:topLinePunct w:val="0"/>
        <w:autoSpaceDE w:val="0"/>
        <w:autoSpaceDN w:val="0"/>
        <w:bidi w:val="0"/>
        <w:adjustRightInd/>
        <w:snapToGrid/>
        <w:spacing w:before="0" w:line="600" w:lineRule="exact"/>
        <w:ind w:left="298" w:right="272" w:firstLine="561"/>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注：本通知书一式二份，一份送达业主/使用人、一份由物业服务企业留存。</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jc w:val="center"/>
        <w:textAlignment w:val="auto"/>
        <w:rPr>
          <w:b/>
          <w:sz w:val="32"/>
        </w:rPr>
      </w:pPr>
      <w:r>
        <mc:AlternateContent>
          <mc:Choice Requires="wps">
            <w:drawing>
              <wp:anchor distT="0" distB="0" distL="114300" distR="114300" simplePos="0" relativeHeight="487589888" behindDoc="1" locked="0" layoutInCell="1" allowOverlap="1">
                <wp:simplePos x="0" y="0"/>
                <wp:positionH relativeFrom="page">
                  <wp:posOffset>1153795</wp:posOffset>
                </wp:positionH>
                <wp:positionV relativeFrom="paragraph">
                  <wp:posOffset>142875</wp:posOffset>
                </wp:positionV>
                <wp:extent cx="5253990" cy="1270"/>
                <wp:effectExtent l="0" t="0" r="0" b="0"/>
                <wp:wrapTopAndBottom/>
                <wp:docPr id="4" name="任意多边形 8"/>
                <wp:cNvGraphicFramePr/>
                <a:graphic xmlns:a="http://schemas.openxmlformats.org/drawingml/2006/main">
                  <a:graphicData uri="http://schemas.microsoft.com/office/word/2010/wordprocessingShape">
                    <wps:wsp>
                      <wps:cNvSpPr/>
                      <wps:spPr>
                        <a:xfrm>
                          <a:off x="0" y="0"/>
                          <a:ext cx="5253990" cy="1270"/>
                        </a:xfrm>
                        <a:custGeom>
                          <a:avLst/>
                          <a:gdLst/>
                          <a:ahLst/>
                          <a:cxnLst/>
                          <a:pathLst>
                            <a:path w="8274">
                              <a:moveTo>
                                <a:pt x="0" y="0"/>
                              </a:moveTo>
                              <a:lnTo>
                                <a:pt x="8274" y="0"/>
                              </a:lnTo>
                            </a:path>
                          </a:pathLst>
                        </a:custGeom>
                        <a:noFill/>
                        <a:ln w="10826" cap="flat" cmpd="sng">
                          <a:solidFill>
                            <a:srgbClr val="000000"/>
                          </a:solidFill>
                          <a:prstDash val="dash"/>
                          <a:headEnd type="none" w="med" len="med"/>
                          <a:tailEnd type="none" w="med" len="med"/>
                        </a:ln>
                      </wps:spPr>
                      <wps:bodyPr upright="true"/>
                    </wps:wsp>
                  </a:graphicData>
                </a:graphic>
              </wp:anchor>
            </w:drawing>
          </mc:Choice>
          <mc:Fallback>
            <w:pict>
              <v:shape id="任意多边形 8" o:spid="_x0000_s1026" o:spt="100" style="position:absolute;left:0pt;margin-left:90.85pt;margin-top:11.25pt;height:0.1pt;width:413.7pt;mso-position-horizontal-relative:page;mso-wrap-distance-bottom:0pt;mso-wrap-distance-top:0pt;z-index:-15726592;mso-width-relative:page;mso-height-relative:page;" filled="f" stroked="t" coordsize="8274,1" o:gfxdata="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2S93SdgAAAAKAQAADwAAAAAAAAABACAAAAA4AAAAZHJzL2Rvd25yZXYueG1sUEsB&#10;AhQAFAAAAAgAh07iQLMMgu0YAgAAOgQAAA4AAAAAAAAAAQAgAAAAPQEAAGRycy9lMm9Eb2MueG1s&#10;UEsFBgAAAAAGAAYAWQEAAMcFAAAAAA==&#10;" path="m0,0l8274,0e">
                <v:fill on="f" focussize="0,0"/>
                <v:stroke weight="0.85244094488189pt" color="#000000" joinstyle="round" dashstyle="dash"/>
                <v:imagedata o:title=""/>
                <o:lock v:ext="edit" aspectratio="f"/>
                <w10:wrap type="topAndBottom"/>
              </v:shape>
            </w:pict>
          </mc:Fallback>
        </mc:AlternateContent>
      </w:r>
      <w:r>
        <w:rPr>
          <w:b/>
          <w:sz w:val="32"/>
        </w:rPr>
        <w:t>送达回证</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jc w:val="both"/>
        <w:textAlignment w:val="auto"/>
        <w:rPr>
          <w:b/>
          <w:sz w:val="32"/>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18" w:leftChars="0" w:right="274" w:hanging="18" w:firstLineChars="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送达人（盖章）</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 xml:space="preserve">                  送达地点</w:t>
      </w:r>
    </w:p>
    <w:p>
      <w:pPr>
        <w:keepNext w:val="0"/>
        <w:keepLines w:val="0"/>
        <w:pageBreakBefore w:val="0"/>
        <w:widowControl w:val="0"/>
        <w:kinsoku/>
        <w:wordWrap/>
        <w:overflowPunct/>
        <w:topLinePunct w:val="0"/>
        <w:autoSpaceDE w:val="0"/>
        <w:autoSpaceDN w:val="0"/>
        <w:bidi w:val="0"/>
        <w:adjustRightInd/>
        <w:snapToGrid/>
        <w:spacing w:before="0" w:line="600" w:lineRule="exact"/>
        <w:ind w:left="298" w:right="274" w:firstLine="559"/>
        <w:jc w:val="both"/>
        <w:textAlignment w:val="auto"/>
        <w:rPr>
          <w:rFonts w:hint="eastAsia" w:ascii="仿宋_GB2312" w:hAnsi="仿宋_GB2312" w:eastAsia="仿宋_GB2312" w:cs="仿宋_GB2312"/>
          <w:spacing w:val="-18"/>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18" w:leftChars="0" w:right="274" w:hanging="18" w:firstLineChars="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送达日期</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 xml:space="preserve">                       送达方式        </w:t>
      </w:r>
    </w:p>
    <w:p>
      <w:pPr>
        <w:keepNext w:val="0"/>
        <w:keepLines w:val="0"/>
        <w:pageBreakBefore w:val="0"/>
        <w:widowControl w:val="0"/>
        <w:kinsoku/>
        <w:wordWrap/>
        <w:overflowPunct/>
        <w:topLinePunct w:val="0"/>
        <w:autoSpaceDE w:val="0"/>
        <w:autoSpaceDN w:val="0"/>
        <w:bidi w:val="0"/>
        <w:adjustRightInd/>
        <w:snapToGrid/>
        <w:spacing w:before="0" w:line="600" w:lineRule="exact"/>
        <w:ind w:left="18" w:leftChars="0" w:right="274" w:hanging="18" w:firstLineChars="0"/>
        <w:jc w:val="both"/>
        <w:textAlignment w:val="auto"/>
        <w:rPr>
          <w:rFonts w:hint="eastAsia" w:ascii="仿宋_GB2312" w:hAnsi="仿宋_GB2312" w:eastAsia="仿宋_GB2312" w:cs="仿宋_GB2312"/>
          <w:spacing w:val="-18"/>
          <w:sz w:val="32"/>
          <w:szCs w:val="32"/>
          <w:lang w:val="en-US" w:eastAsia="zh-CN" w:bidi="ar-SA"/>
        </w:rPr>
      </w:pPr>
    </w:p>
    <w:p>
      <w:pPr>
        <w:jc w:val="both"/>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br w:type="page"/>
      </w:r>
    </w:p>
    <w:p>
      <w:pPr>
        <w:keepNext w:val="0"/>
        <w:keepLines w:val="0"/>
        <w:pageBreakBefore w:val="0"/>
        <w:widowControl w:val="0"/>
        <w:kinsoku/>
        <w:wordWrap/>
        <w:overflowPunct/>
        <w:topLinePunct w:val="0"/>
        <w:autoSpaceDE w:val="0"/>
        <w:autoSpaceDN w:val="0"/>
        <w:bidi w:val="0"/>
        <w:adjustRightInd/>
        <w:snapToGrid/>
        <w:spacing w:before="0" w:line="600" w:lineRule="exact"/>
        <w:ind w:left="18" w:leftChars="0" w:right="274" w:hanging="18" w:firstLineChars="0"/>
        <w:jc w:val="both"/>
        <w:textAlignment w:val="auto"/>
        <w:rPr>
          <w:rFonts w:hint="eastAsia" w:ascii="Times New Roman"/>
          <w:lang w:val="en-US" w:eastAsia="zh-CN"/>
        </w:rPr>
      </w:pPr>
      <w:r>
        <w:rPr>
          <w:rFonts w:hint="eastAsia" w:ascii="仿宋_GB2312" w:hAnsi="仿宋_GB2312" w:eastAsia="仿宋_GB2312" w:cs="仿宋_GB2312"/>
          <w:spacing w:val="-18"/>
          <w:sz w:val="32"/>
          <w:szCs w:val="32"/>
          <w:lang w:val="en-US" w:eastAsia="zh-CN" w:bidi="ar-SA"/>
        </w:rPr>
        <w:t>附件4</w:t>
      </w:r>
      <w:r>
        <w:rPr>
          <w:rFonts w:hint="eastAsia" w:ascii="仿宋_GB2312" w:hAnsi="仿宋_GB2312" w:eastAsia="仿宋_GB2312" w:cs="仿宋_GB2312"/>
          <w:spacing w:val="-25"/>
          <w:sz w:val="32"/>
          <w:szCs w:val="32"/>
          <w:lang w:val="en" w:eastAsia="zh-CN"/>
        </w:rPr>
        <w:t xml:space="preserve">  </w:t>
      </w:r>
      <w:r>
        <w:rPr>
          <w:rFonts w:hint="eastAsia" w:ascii="仿宋_GB2312" w:hAnsi="仿宋_GB2312" w:eastAsia="仿宋_GB2312" w:cs="仿宋_GB2312"/>
          <w:sz w:val="32"/>
          <w:szCs w:val="32"/>
          <w:lang w:val="en" w:eastAsia="zh-CN"/>
        </w:rPr>
        <w:t xml:space="preserve"> </w:t>
      </w:r>
      <w:r>
        <w:rPr>
          <w:rFonts w:hint="default" w:ascii="Times New Roman" w:eastAsia="宋体"/>
          <w:lang w:val="en" w:eastAsia="zh-CN"/>
        </w:rPr>
        <w:t xml:space="preserve">        </w:t>
      </w:r>
      <w:r>
        <w:rPr>
          <w:rFonts w:hint="eastAsia" w:ascii="Times New Roman"/>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华文中宋" w:hAnsi="华文中宋" w:eastAsia="华文中宋" w:cs="华文中宋"/>
          <w:b/>
          <w:bCs/>
          <w:sz w:val="36"/>
          <w:szCs w:val="36"/>
          <w:lang w:val="en-US" w:eastAsia="zh-CN" w:bidi="ar-SA"/>
        </w:rPr>
      </w:pPr>
      <w:r>
        <w:rPr>
          <w:rFonts w:hint="eastAsia" w:ascii="华文中宋" w:hAnsi="华文中宋" w:eastAsia="华文中宋" w:cs="华文中宋"/>
          <w:b/>
          <w:bCs/>
          <w:sz w:val="36"/>
          <w:szCs w:val="36"/>
          <w:lang w:val="en-US" w:eastAsia="zh-CN" w:bidi="ar-SA"/>
        </w:rPr>
        <w:t>违约行为整改通知书</w:t>
      </w:r>
    </w:p>
    <w:p>
      <w:pPr>
        <w:pStyle w:val="4"/>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微软雅黑" w:hAnsi="微软雅黑" w:eastAsia="微软雅黑" w:cs="微软雅黑"/>
          <w:b/>
          <w:bCs/>
          <w:sz w:val="30"/>
          <w:szCs w:val="30"/>
          <w:lang w:val="en-US" w:eastAsia="zh-CN" w:bidi="ar-SA"/>
        </w:rPr>
      </w:pPr>
      <w:r>
        <w:rPr>
          <w:rFonts w:hint="eastAsia" w:ascii="楷体_GB2312" w:hAnsi="楷体_GB2312" w:eastAsia="楷体_GB2312" w:cs="楷体_GB2312"/>
          <w:b/>
          <w:bCs/>
          <w:sz w:val="32"/>
          <w:szCs w:val="32"/>
          <w:lang w:val="en-US" w:eastAsia="zh-CN" w:bidi="ar-SA"/>
        </w:rPr>
        <w:t>（示范文本）</w:t>
      </w:r>
    </w:p>
    <w:p>
      <w:pPr>
        <w:keepNext w:val="0"/>
        <w:keepLines w:val="0"/>
        <w:pageBreakBefore w:val="0"/>
        <w:widowControl w:val="0"/>
        <w:wordWrap/>
        <w:topLinePunct w:val="0"/>
        <w:autoSpaceDE w:val="0"/>
        <w:autoSpaceDN w:val="0"/>
        <w:bidi w:val="0"/>
        <w:jc w:val="both"/>
        <w:textAlignment w:val="auto"/>
        <w:rPr>
          <w:rFonts w:hint="default"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 xml:space="preserve"> </w:t>
      </w:r>
    </w:p>
    <w:p>
      <w:pPr>
        <w:keepNext w:val="0"/>
        <w:keepLines w:val="0"/>
        <w:pageBreakBefore w:val="0"/>
        <w:widowControl w:val="0"/>
        <w:tabs>
          <w:tab w:val="left" w:pos="1140"/>
          <w:tab w:val="left" w:pos="2119"/>
          <w:tab w:val="left" w:pos="2537"/>
          <w:tab w:val="left" w:pos="3101"/>
        </w:tabs>
        <w:kinsoku/>
        <w:wordWrap/>
        <w:overflowPunct/>
        <w:topLinePunct w:val="0"/>
        <w:autoSpaceDE w:val="0"/>
        <w:autoSpaceDN w:val="0"/>
        <w:bidi w:val="0"/>
        <w:adjustRightInd/>
        <w:snapToGrid/>
        <w:spacing w:before="0" w:line="333" w:lineRule="auto"/>
        <w:ind w:right="131"/>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u w:val="single"/>
          <w:lang w:val="en-US" w:eastAsia="zh-CN" w:bidi="ar-SA"/>
        </w:rPr>
        <w:t>　　　</w:t>
      </w:r>
      <w:r>
        <w:rPr>
          <w:rFonts w:hint="eastAsia" w:ascii="仿宋_GB2312" w:hAnsi="仿宋_GB2312" w:eastAsia="仿宋_GB2312" w:cs="仿宋_GB2312"/>
          <w:spacing w:val="-18"/>
          <w:sz w:val="32"/>
          <w:szCs w:val="32"/>
          <w:lang w:val="en-US" w:eastAsia="zh-CN" w:bidi="ar-SA"/>
        </w:rPr>
        <w:t>号</w:t>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u w:val="single"/>
          <w:lang w:val="en-US" w:eastAsia="zh-CN" w:bidi="ar-SA"/>
        </w:rPr>
        <w:tab/>
      </w:r>
      <w:r>
        <w:rPr>
          <w:rFonts w:hint="eastAsia" w:ascii="仿宋_GB2312" w:hAnsi="仿宋_GB2312" w:eastAsia="仿宋_GB2312" w:cs="仿宋_GB2312"/>
          <w:spacing w:val="-18"/>
          <w:sz w:val="32"/>
          <w:szCs w:val="32"/>
          <w:lang w:val="en-US" w:eastAsia="zh-CN" w:bidi="ar-SA"/>
        </w:rPr>
        <w:t>室</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u w:val="none"/>
          <w:lang w:val="en-US" w:eastAsia="zh-CN" w:bidi="ar-SA"/>
        </w:rPr>
        <w:t>（业主/使用人）</w:t>
      </w:r>
      <w:r>
        <w:rPr>
          <w:rFonts w:hint="eastAsia" w:ascii="仿宋_GB2312" w:hAnsi="仿宋_GB2312" w:eastAsia="仿宋_GB2312" w:cs="仿宋_GB2312"/>
          <w:spacing w:val="-18"/>
          <w:sz w:val="32"/>
          <w:szCs w:val="32"/>
          <w:lang w:val="en-US" w:eastAsia="zh-CN" w:bidi="ar-SA"/>
        </w:rPr>
        <w:t>：</w:t>
      </w:r>
    </w:p>
    <w:p>
      <w:pPr>
        <w:keepNext w:val="0"/>
        <w:keepLines w:val="0"/>
        <w:pageBreakBefore w:val="0"/>
        <w:widowControl w:val="0"/>
        <w:tabs>
          <w:tab w:val="left" w:pos="1140"/>
          <w:tab w:val="left" w:pos="2119"/>
          <w:tab w:val="left" w:pos="2537"/>
          <w:tab w:val="left" w:pos="3101"/>
        </w:tabs>
        <w:kinsoku/>
        <w:wordWrap/>
        <w:overflowPunct/>
        <w:topLinePunct w:val="0"/>
        <w:autoSpaceDE w:val="0"/>
        <w:autoSpaceDN w:val="0"/>
        <w:bidi w:val="0"/>
        <w:adjustRightInd/>
        <w:snapToGrid/>
        <w:spacing w:before="0" w:line="333" w:lineRule="auto"/>
        <w:ind w:left="298" w:right="131" w:firstLine="559"/>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经查，你在物业使用/装饰装修过程中有下列行为：</w:t>
      </w:r>
    </w:p>
    <w:p>
      <w:pPr>
        <w:keepNext w:val="0"/>
        <w:keepLines w:val="0"/>
        <w:pageBreakBefore w:val="0"/>
        <w:widowControl w:val="0"/>
        <w:numPr>
          <w:ilvl w:val="0"/>
          <w:numId w:val="11"/>
        </w:numPr>
        <w:tabs>
          <w:tab w:val="left" w:pos="1140"/>
          <w:tab w:val="left" w:pos="2119"/>
          <w:tab w:val="left" w:pos="2537"/>
          <w:tab w:val="left" w:pos="3101"/>
        </w:tabs>
        <w:kinsoku/>
        <w:wordWrap/>
        <w:overflowPunct/>
        <w:topLinePunct w:val="0"/>
        <w:autoSpaceDE w:val="0"/>
        <w:autoSpaceDN w:val="0"/>
        <w:bidi w:val="0"/>
        <w:adjustRightInd/>
        <w:snapToGrid/>
        <w:spacing w:before="0" w:line="333" w:lineRule="auto"/>
        <w:ind w:left="298" w:right="131" w:firstLine="559"/>
        <w:jc w:val="both"/>
        <w:textAlignment w:val="auto"/>
        <w:rPr>
          <w:rFonts w:hint="eastAsia" w:ascii="仿宋_GB2312" w:hAnsi="仿宋_GB2312" w:eastAsia="仿宋_GB2312" w:cs="仿宋_GB2312"/>
          <w:spacing w:val="-18"/>
          <w:sz w:val="32"/>
          <w:szCs w:val="32"/>
          <w:u w:val="single"/>
          <w:lang w:val="en-US" w:eastAsia="zh-CN" w:bidi="ar-SA"/>
        </w:rPr>
      </w:pPr>
      <w:r>
        <w:rPr>
          <w:rFonts w:hint="eastAsia" w:ascii="仿宋_GB2312" w:hAnsi="仿宋_GB2312" w:eastAsia="仿宋_GB2312" w:cs="仿宋_GB2312"/>
          <w:spacing w:val="-18"/>
          <w:sz w:val="32"/>
          <w:szCs w:val="32"/>
          <w:u w:val="single"/>
          <w:lang w:val="en-US" w:eastAsia="zh-CN" w:bidi="ar-SA"/>
        </w:rPr>
        <w:t>　　　　　　　　　　　　　　　　　　　　　</w:t>
      </w:r>
      <w:r>
        <w:rPr>
          <w:rFonts w:hint="eastAsia" w:ascii="仿宋_GB2312" w:hAnsi="仿宋_GB2312" w:eastAsia="仿宋_GB2312" w:cs="仿宋_GB2312"/>
          <w:spacing w:val="-18"/>
          <w:sz w:val="32"/>
          <w:szCs w:val="32"/>
          <w:u w:val="none"/>
          <w:lang w:val="en-US" w:eastAsia="zh-CN" w:bidi="ar-SA"/>
        </w:rPr>
        <w:t>。</w:t>
      </w:r>
    </w:p>
    <w:p>
      <w:pPr>
        <w:keepNext w:val="0"/>
        <w:keepLines w:val="0"/>
        <w:pageBreakBefore w:val="0"/>
        <w:widowControl w:val="0"/>
        <w:numPr>
          <w:ilvl w:val="0"/>
          <w:numId w:val="11"/>
        </w:numPr>
        <w:tabs>
          <w:tab w:val="left" w:pos="1140"/>
          <w:tab w:val="left" w:pos="2119"/>
          <w:tab w:val="left" w:pos="2537"/>
          <w:tab w:val="left" w:pos="3101"/>
        </w:tabs>
        <w:kinsoku/>
        <w:wordWrap/>
        <w:overflowPunct/>
        <w:topLinePunct w:val="0"/>
        <w:autoSpaceDE w:val="0"/>
        <w:autoSpaceDN w:val="0"/>
        <w:bidi w:val="0"/>
        <w:adjustRightInd/>
        <w:snapToGrid/>
        <w:spacing w:before="0" w:line="333" w:lineRule="auto"/>
        <w:ind w:left="298" w:leftChars="0" w:right="131" w:firstLine="559" w:firstLineChars="0"/>
        <w:jc w:val="both"/>
        <w:textAlignment w:val="auto"/>
        <w:rPr>
          <w:rFonts w:hint="eastAsia" w:ascii="仿宋_GB2312" w:hAnsi="仿宋_GB2312" w:eastAsia="仿宋_GB2312" w:cs="仿宋_GB2312"/>
          <w:spacing w:val="-18"/>
          <w:sz w:val="32"/>
          <w:szCs w:val="32"/>
          <w:u w:val="single"/>
          <w:lang w:val="en-US" w:eastAsia="zh-CN" w:bidi="ar-SA"/>
        </w:rPr>
      </w:pPr>
      <w:r>
        <w:rPr>
          <w:rFonts w:hint="eastAsia" w:ascii="仿宋_GB2312" w:hAnsi="仿宋_GB2312" w:eastAsia="仿宋_GB2312" w:cs="仿宋_GB2312"/>
          <w:spacing w:val="-18"/>
          <w:sz w:val="32"/>
          <w:szCs w:val="32"/>
          <w:u w:val="single"/>
          <w:lang w:val="en-US" w:eastAsia="zh-CN" w:bidi="ar-SA"/>
        </w:rPr>
        <w:t>　　　　　　　　　　　　　　　　　　　　　</w:t>
      </w:r>
      <w:r>
        <w:rPr>
          <w:rFonts w:hint="eastAsia" w:ascii="仿宋_GB2312" w:hAnsi="仿宋_GB2312" w:eastAsia="仿宋_GB2312" w:cs="仿宋_GB2312"/>
          <w:spacing w:val="-18"/>
          <w:sz w:val="32"/>
          <w:szCs w:val="32"/>
          <w:u w:val="none"/>
          <w:lang w:val="en-US" w:eastAsia="zh-CN" w:bidi="ar-SA"/>
        </w:rPr>
        <w:t>。</w:t>
      </w:r>
    </w:p>
    <w:p>
      <w:pPr>
        <w:keepNext w:val="0"/>
        <w:keepLines w:val="0"/>
        <w:pageBreakBefore w:val="0"/>
        <w:widowControl w:val="0"/>
        <w:tabs>
          <w:tab w:val="left" w:pos="1140"/>
          <w:tab w:val="left" w:pos="2119"/>
          <w:tab w:val="left" w:pos="2537"/>
          <w:tab w:val="left" w:pos="3101"/>
        </w:tabs>
        <w:kinsoku/>
        <w:wordWrap/>
        <w:overflowPunct/>
        <w:topLinePunct w:val="0"/>
        <w:autoSpaceDE w:val="0"/>
        <w:autoSpaceDN w:val="0"/>
        <w:bidi w:val="0"/>
        <w:adjustRightInd/>
        <w:snapToGrid/>
        <w:spacing w:before="0" w:line="333" w:lineRule="auto"/>
        <w:ind w:left="298" w:right="131" w:firstLine="559"/>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上述行为违反了本物业管理区域《临时管理规约》</w:t>
      </w:r>
      <w:r>
        <w:rPr>
          <w:rFonts w:hint="default" w:ascii="仿宋_GB2312" w:hAnsi="仿宋_GB2312" w:eastAsia="仿宋_GB2312" w:cs="仿宋_GB2312"/>
          <w:spacing w:val="-18"/>
          <w:sz w:val="32"/>
          <w:szCs w:val="32"/>
          <w:lang w:val="en" w:eastAsia="zh-CN" w:bidi="ar-SA"/>
        </w:rPr>
        <w:t>/</w:t>
      </w:r>
      <w:r>
        <w:rPr>
          <w:rFonts w:hint="eastAsia" w:ascii="仿宋_GB2312" w:hAnsi="仿宋_GB2312" w:eastAsia="仿宋_GB2312" w:cs="仿宋_GB2312"/>
          <w:spacing w:val="-18"/>
          <w:sz w:val="32"/>
          <w:szCs w:val="32"/>
          <w:lang w:val="en-US" w:eastAsia="zh-CN" w:bidi="ar-SA"/>
        </w:rPr>
        <w:t>《管理规约》第</w:t>
      </w:r>
      <w:r>
        <w:rPr>
          <w:rFonts w:hint="eastAsia" w:ascii="仿宋_GB2312" w:hAnsi="仿宋_GB2312" w:eastAsia="仿宋_GB2312" w:cs="仿宋_GB2312"/>
          <w:spacing w:val="-18"/>
          <w:sz w:val="32"/>
          <w:szCs w:val="32"/>
          <w:u w:val="single"/>
          <w:lang w:val="en-US" w:eastAsia="zh-CN" w:bidi="ar-SA"/>
        </w:rPr>
        <w:tab/>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lang w:val="en-US" w:eastAsia="zh-CN" w:bidi="ar-SA"/>
        </w:rPr>
        <w:t>条第</w:t>
      </w:r>
      <w:r>
        <w:rPr>
          <w:rFonts w:hint="eastAsia" w:ascii="仿宋_GB2312" w:hAnsi="仿宋_GB2312" w:eastAsia="仿宋_GB2312" w:cs="仿宋_GB2312"/>
          <w:spacing w:val="-18"/>
          <w:sz w:val="32"/>
          <w:szCs w:val="32"/>
          <w:u w:val="single"/>
          <w:lang w:val="en-US" w:eastAsia="zh-CN" w:bidi="ar-SA"/>
        </w:rPr>
        <w:tab/>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lang w:val="en-US" w:eastAsia="zh-CN" w:bidi="ar-SA"/>
        </w:rPr>
        <w:t>款第</w:t>
      </w:r>
      <w:r>
        <w:rPr>
          <w:rFonts w:hint="eastAsia" w:ascii="仿宋_GB2312" w:hAnsi="仿宋_GB2312" w:eastAsia="仿宋_GB2312" w:cs="仿宋_GB2312"/>
          <w:spacing w:val="-18"/>
          <w:sz w:val="32"/>
          <w:szCs w:val="32"/>
          <w:u w:val="single"/>
          <w:lang w:val="en-US" w:eastAsia="zh-CN" w:bidi="ar-SA"/>
        </w:rPr>
        <w:tab/>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lang w:val="en-US" w:eastAsia="zh-CN" w:bidi="ar-SA"/>
        </w:rPr>
        <w:t>项约定，现根据《上海市住宅物业管理规定》相关规定，请你立即停止上述违约行为，并于</w:t>
      </w:r>
      <w:r>
        <w:rPr>
          <w:rFonts w:hint="eastAsia" w:ascii="仿宋_GB2312" w:hAnsi="仿宋_GB2312" w:eastAsia="仿宋_GB2312" w:cs="仿宋_GB2312"/>
          <w:spacing w:val="-18"/>
          <w:sz w:val="32"/>
          <w:szCs w:val="32"/>
          <w:u w:val="single"/>
          <w:lang w:val="en-US" w:eastAsia="zh-CN" w:bidi="ar-SA"/>
        </w:rPr>
        <w:t xml:space="preserve">   </w:t>
      </w:r>
      <w:r>
        <w:rPr>
          <w:rFonts w:hint="eastAsia" w:ascii="仿宋_GB2312" w:hAnsi="仿宋_GB2312" w:eastAsia="仿宋_GB2312" w:cs="仿宋_GB2312"/>
          <w:spacing w:val="-18"/>
          <w:sz w:val="32"/>
          <w:szCs w:val="32"/>
          <w:lang w:val="en-US" w:eastAsia="zh-CN" w:bidi="ar-SA"/>
        </w:rPr>
        <w:t>日内予以整改。逾期未整改的，将依法报告业主委员会。</w:t>
      </w:r>
    </w:p>
    <w:p>
      <w:pPr>
        <w:pStyle w:val="4"/>
        <w:keepNext w:val="0"/>
        <w:keepLines w:val="0"/>
        <w:pageBreakBefore w:val="0"/>
        <w:widowControl w:val="0"/>
        <w:kinsoku/>
        <w:wordWrap/>
        <w:overflowPunct/>
        <w:topLinePunct w:val="0"/>
        <w:autoSpaceDE w:val="0"/>
        <w:autoSpaceDN w:val="0"/>
        <w:bidi w:val="0"/>
        <w:adjustRightInd/>
        <w:snapToGrid/>
        <w:spacing w:before="0"/>
        <w:jc w:val="both"/>
        <w:textAlignment w:val="auto"/>
        <w:rPr>
          <w:rFonts w:hint="eastAsia" w:ascii="仿宋_GB2312" w:hAnsi="仿宋_GB2312" w:eastAsia="仿宋_GB2312" w:cs="仿宋_GB2312"/>
          <w:spacing w:val="-18"/>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ind w:left="5199" w:right="0" w:firstLine="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（物业服务企业盖章）</w:t>
      </w:r>
    </w:p>
    <w:p>
      <w:pPr>
        <w:keepNext w:val="0"/>
        <w:keepLines w:val="0"/>
        <w:pageBreakBefore w:val="0"/>
        <w:widowControl w:val="0"/>
        <w:tabs>
          <w:tab w:val="left" w:pos="6882"/>
          <w:tab w:val="left" w:pos="7581"/>
        </w:tabs>
        <w:kinsoku/>
        <w:wordWrap/>
        <w:overflowPunct/>
        <w:topLinePunct w:val="0"/>
        <w:autoSpaceDE w:val="0"/>
        <w:autoSpaceDN w:val="0"/>
        <w:bidi w:val="0"/>
        <w:adjustRightInd/>
        <w:snapToGrid/>
        <w:spacing w:before="0"/>
        <w:ind w:left="6181" w:right="0" w:firstLine="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年</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月</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日</w:t>
      </w:r>
    </w:p>
    <w:p>
      <w:pPr>
        <w:keepNext w:val="0"/>
        <w:keepLines w:val="0"/>
        <w:pageBreakBefore w:val="0"/>
        <w:widowControl w:val="0"/>
        <w:kinsoku/>
        <w:wordWrap/>
        <w:overflowPunct/>
        <w:topLinePunct w:val="0"/>
        <w:autoSpaceDE w:val="0"/>
        <w:autoSpaceDN w:val="0"/>
        <w:bidi w:val="0"/>
        <w:adjustRightInd/>
        <w:snapToGrid/>
        <w:spacing w:before="0" w:line="333" w:lineRule="auto"/>
        <w:ind w:left="298" w:right="272" w:firstLine="561"/>
        <w:jc w:val="both"/>
        <w:textAlignment w:val="auto"/>
        <w:rPr>
          <w:rFonts w:hint="eastAsia" w:ascii="仿宋_GB2312" w:hAnsi="仿宋_GB2312" w:eastAsia="仿宋_GB2312" w:cs="仿宋_GB2312"/>
          <w:spacing w:val="-18"/>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line="333" w:lineRule="auto"/>
        <w:ind w:left="298" w:right="272" w:firstLine="561"/>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注：本通知书一式三份，一份送达业主/使用人、一份报送业主委员会，一份由物业服务企业留存。</w:t>
      </w:r>
    </w:p>
    <w:p>
      <w:pPr>
        <w:keepNext w:val="0"/>
        <w:keepLines w:val="0"/>
        <w:pageBreakBefore w:val="0"/>
        <w:widowControl w:val="0"/>
        <w:kinsoku/>
        <w:wordWrap/>
        <w:overflowPunct/>
        <w:topLinePunct w:val="0"/>
        <w:autoSpaceDE w:val="0"/>
        <w:autoSpaceDN w:val="0"/>
        <w:bidi w:val="0"/>
        <w:adjustRightInd/>
        <w:snapToGrid/>
        <w:spacing w:before="0"/>
        <w:ind w:left="449" w:right="425" w:firstLine="0"/>
        <w:jc w:val="center"/>
        <w:textAlignment w:val="auto"/>
        <w:rPr>
          <w:rFonts w:hint="eastAsia" w:ascii="仿宋_GB2312" w:hAnsi="仿宋_GB2312" w:eastAsia="仿宋_GB2312" w:cs="仿宋_GB2312"/>
          <w:b/>
          <w:bCs/>
          <w:spacing w:val="-18"/>
          <w:sz w:val="32"/>
          <w:szCs w:val="32"/>
          <w:lang w:val="en-US" w:eastAsia="zh-CN" w:bidi="ar-SA"/>
        </w:rPr>
      </w:pPr>
      <w:r>
        <w:rPr>
          <w:rFonts w:hint="eastAsia" w:ascii="仿宋_GB2312" w:hAnsi="仿宋_GB2312" w:eastAsia="仿宋_GB2312" w:cs="仿宋_GB2312"/>
          <w:b/>
          <w:bCs/>
          <w:spacing w:val="-18"/>
          <w:sz w:val="32"/>
          <w:szCs w:val="32"/>
          <w:lang w:val="en-US" w:eastAsia="zh-CN" w:bidi="ar-SA"/>
        </w:rPr>
        <mc:AlternateContent>
          <mc:Choice Requires="wps">
            <w:drawing>
              <wp:anchor distT="0" distB="0" distL="114300" distR="114300" simplePos="0" relativeHeight="487590912" behindDoc="1" locked="0" layoutInCell="1" allowOverlap="1">
                <wp:simplePos x="0" y="0"/>
                <wp:positionH relativeFrom="page">
                  <wp:posOffset>1153795</wp:posOffset>
                </wp:positionH>
                <wp:positionV relativeFrom="paragraph">
                  <wp:posOffset>145415</wp:posOffset>
                </wp:positionV>
                <wp:extent cx="5253355" cy="1270"/>
                <wp:effectExtent l="0" t="0" r="0" b="0"/>
                <wp:wrapTopAndBottom/>
                <wp:docPr id="5" name="任意多边形 9"/>
                <wp:cNvGraphicFramePr/>
                <a:graphic xmlns:a="http://schemas.openxmlformats.org/drawingml/2006/main">
                  <a:graphicData uri="http://schemas.microsoft.com/office/word/2010/wordprocessingShape">
                    <wps:wsp>
                      <wps:cNvSpPr/>
                      <wps:spPr>
                        <a:xfrm>
                          <a:off x="0" y="0"/>
                          <a:ext cx="5253355" cy="1270"/>
                        </a:xfrm>
                        <a:custGeom>
                          <a:avLst/>
                          <a:gdLst/>
                          <a:ahLst/>
                          <a:cxnLst/>
                          <a:pathLst>
                            <a:path w="8273">
                              <a:moveTo>
                                <a:pt x="0" y="0"/>
                              </a:moveTo>
                              <a:lnTo>
                                <a:pt x="8273" y="0"/>
                              </a:lnTo>
                            </a:path>
                          </a:pathLst>
                        </a:custGeom>
                        <a:noFill/>
                        <a:ln w="10826" cap="flat" cmpd="sng">
                          <a:solidFill>
                            <a:srgbClr val="000000"/>
                          </a:solidFill>
                          <a:prstDash val="dash"/>
                          <a:headEnd type="none" w="med" len="med"/>
                          <a:tailEnd type="none" w="med" len="med"/>
                        </a:ln>
                      </wps:spPr>
                      <wps:bodyPr upright="true"/>
                    </wps:wsp>
                  </a:graphicData>
                </a:graphic>
              </wp:anchor>
            </w:drawing>
          </mc:Choice>
          <mc:Fallback>
            <w:pict>
              <v:shape id="任意多边形 9" o:spid="_x0000_s1026" o:spt="100" style="position:absolute;left:0pt;margin-left:90.85pt;margin-top:11.45pt;height:0.1pt;width:413.65pt;mso-position-horizontal-relative:page;mso-wrap-distance-bottom:0pt;mso-wrap-distance-top:0pt;z-index:-15725568;mso-width-relative:page;mso-height-relative:page;" filled="f" stroked="t" coordsize="8273,1" o:gfxdata="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M4dDBHWAAAACgEAAA8AAAAAAAAAAQAgAAAAOAAAAGRycy9kb3ducmV2LnhtbFBLAQIUABQA&#10;AAAIAIdO4kAxjInTFQIAADoEAAAOAAAAAAAAAAEAIAAAADsBAABkcnMvZTJvRG9jLnhtbFBLBQYA&#10;AAAABgAGAFkBAADCBQAAAAA=&#10;" path="m0,0l8273,0e">
                <v:fill on="f" focussize="0,0"/>
                <v:stroke weight="0.85244094488189pt" color="#000000" joinstyle="round" dashstyle="dash"/>
                <v:imagedata o:title=""/>
                <o:lock v:ext="edit" aspectratio="f"/>
                <w10:wrap type="topAndBottom"/>
              </v:shape>
            </w:pict>
          </mc:Fallback>
        </mc:AlternateContent>
      </w:r>
      <w:r>
        <w:rPr>
          <w:rFonts w:hint="eastAsia" w:ascii="仿宋_GB2312" w:hAnsi="仿宋_GB2312" w:eastAsia="仿宋_GB2312" w:cs="仿宋_GB2312"/>
          <w:b/>
          <w:bCs/>
          <w:spacing w:val="-18"/>
          <w:sz w:val="32"/>
          <w:szCs w:val="32"/>
          <w:lang w:val="en-US" w:eastAsia="zh-CN" w:bidi="ar-SA"/>
        </w:rPr>
        <w:t>送达回证</w:t>
      </w:r>
    </w:p>
    <w:p>
      <w:pPr>
        <w:pStyle w:val="4"/>
        <w:keepNext w:val="0"/>
        <w:keepLines w:val="0"/>
        <w:pageBreakBefore w:val="0"/>
        <w:widowControl w:val="0"/>
        <w:kinsoku/>
        <w:wordWrap/>
        <w:overflowPunct/>
        <w:topLinePunct w:val="0"/>
        <w:autoSpaceDE w:val="0"/>
        <w:autoSpaceDN w:val="0"/>
        <w:bidi w:val="0"/>
        <w:adjustRightInd/>
        <w:snapToGrid/>
        <w:spacing w:before="0"/>
        <w:jc w:val="both"/>
        <w:textAlignment w:val="auto"/>
        <w:rPr>
          <w:rFonts w:hint="eastAsia" w:ascii="仿宋_GB2312" w:hAnsi="仿宋_GB2312" w:eastAsia="仿宋_GB2312" w:cs="仿宋_GB2312"/>
          <w:spacing w:val="-18"/>
          <w:sz w:val="32"/>
          <w:szCs w:val="32"/>
          <w:lang w:val="en-US" w:eastAsia="zh-CN" w:bidi="ar-SA"/>
        </w:rPr>
      </w:pPr>
    </w:p>
    <w:p>
      <w:pPr>
        <w:keepNext w:val="0"/>
        <w:keepLines w:val="0"/>
        <w:pageBreakBefore w:val="0"/>
        <w:widowControl w:val="0"/>
        <w:tabs>
          <w:tab w:val="left" w:pos="4918"/>
        </w:tabs>
        <w:kinsoku/>
        <w:wordWrap/>
        <w:overflowPunct/>
        <w:topLinePunct w:val="0"/>
        <w:autoSpaceDE w:val="0"/>
        <w:autoSpaceDN w:val="0"/>
        <w:bidi w:val="0"/>
        <w:adjustRightInd/>
        <w:snapToGrid/>
        <w:spacing w:before="0"/>
        <w:ind w:left="298" w:right="0" w:firstLine="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送达人（盖章）</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送达地点</w:t>
      </w:r>
    </w:p>
    <w:p>
      <w:pPr>
        <w:pStyle w:val="4"/>
        <w:keepNext w:val="0"/>
        <w:keepLines w:val="0"/>
        <w:pageBreakBefore w:val="0"/>
        <w:widowControl w:val="0"/>
        <w:kinsoku/>
        <w:wordWrap/>
        <w:overflowPunct/>
        <w:topLinePunct w:val="0"/>
        <w:autoSpaceDE w:val="0"/>
        <w:autoSpaceDN w:val="0"/>
        <w:bidi w:val="0"/>
        <w:adjustRightInd/>
        <w:snapToGrid/>
        <w:spacing w:before="0"/>
        <w:jc w:val="both"/>
        <w:textAlignment w:val="auto"/>
        <w:rPr>
          <w:rFonts w:hint="eastAsia" w:ascii="仿宋_GB2312" w:hAnsi="仿宋_GB2312" w:eastAsia="仿宋_GB2312" w:cs="仿宋_GB2312"/>
          <w:spacing w:val="-18"/>
          <w:sz w:val="32"/>
          <w:szCs w:val="32"/>
          <w:lang w:val="en-US" w:eastAsia="zh-CN" w:bidi="ar-SA"/>
        </w:rPr>
      </w:pPr>
    </w:p>
    <w:p>
      <w:pPr>
        <w:pStyle w:val="4"/>
        <w:keepNext w:val="0"/>
        <w:keepLines w:val="0"/>
        <w:pageBreakBefore w:val="0"/>
        <w:widowControl w:val="0"/>
        <w:kinsoku/>
        <w:wordWrap/>
        <w:overflowPunct/>
        <w:topLinePunct w:val="0"/>
        <w:autoSpaceDE w:val="0"/>
        <w:autoSpaceDN w:val="0"/>
        <w:bidi w:val="0"/>
        <w:adjustRightInd/>
        <w:snapToGrid/>
        <w:spacing w:before="0"/>
        <w:jc w:val="both"/>
        <w:textAlignment w:val="auto"/>
        <w:rPr>
          <w:rFonts w:hint="eastAsia" w:ascii="仿宋_GB2312" w:hAnsi="仿宋_GB2312" w:eastAsia="仿宋_GB2312" w:cs="仿宋_GB2312"/>
          <w:spacing w:val="-18"/>
          <w:sz w:val="32"/>
          <w:szCs w:val="32"/>
          <w:lang w:val="en-US" w:eastAsia="zh-CN" w:bidi="ar-SA"/>
        </w:rPr>
      </w:pPr>
    </w:p>
    <w:p>
      <w:pPr>
        <w:keepNext w:val="0"/>
        <w:keepLines w:val="0"/>
        <w:pageBreakBefore w:val="0"/>
        <w:widowControl w:val="0"/>
        <w:tabs>
          <w:tab w:val="left" w:pos="4918"/>
        </w:tabs>
        <w:kinsoku/>
        <w:wordWrap/>
        <w:overflowPunct/>
        <w:topLinePunct w:val="0"/>
        <w:autoSpaceDE w:val="0"/>
        <w:autoSpaceDN w:val="0"/>
        <w:bidi w:val="0"/>
        <w:adjustRightInd/>
        <w:snapToGrid/>
        <w:spacing w:before="0"/>
        <w:ind w:left="298" w:right="0" w:firstLine="0"/>
        <w:jc w:val="both"/>
        <w:textAlignment w:val="auto"/>
        <w:rPr>
          <w:rFonts w:hint="eastAsia" w:ascii="仿宋_GB2312" w:hAnsi="仿宋_GB2312" w:eastAsia="仿宋_GB2312" w:cs="仿宋_GB2312"/>
          <w:spacing w:val="-18"/>
          <w:sz w:val="32"/>
          <w:szCs w:val="32"/>
          <w:lang w:val="en-US" w:eastAsia="zh-CN" w:bidi="ar-SA"/>
        </w:rPr>
      </w:pPr>
      <w:r>
        <w:rPr>
          <w:rFonts w:hint="eastAsia" w:ascii="仿宋_GB2312" w:hAnsi="仿宋_GB2312" w:eastAsia="仿宋_GB2312" w:cs="仿宋_GB2312"/>
          <w:spacing w:val="-18"/>
          <w:sz w:val="32"/>
          <w:szCs w:val="32"/>
          <w:lang w:val="en-US" w:eastAsia="zh-CN" w:bidi="ar-SA"/>
        </w:rPr>
        <w:t>送达日期</w:t>
      </w:r>
      <w:r>
        <w:rPr>
          <w:rFonts w:hint="eastAsia" w:ascii="仿宋_GB2312" w:hAnsi="仿宋_GB2312" w:eastAsia="仿宋_GB2312" w:cs="仿宋_GB2312"/>
          <w:spacing w:val="-18"/>
          <w:sz w:val="32"/>
          <w:szCs w:val="32"/>
          <w:lang w:val="en-US" w:eastAsia="zh-CN" w:bidi="ar-SA"/>
        </w:rPr>
        <w:tab/>
      </w:r>
      <w:r>
        <w:rPr>
          <w:rFonts w:hint="eastAsia" w:ascii="仿宋_GB2312" w:hAnsi="仿宋_GB2312" w:eastAsia="仿宋_GB2312" w:cs="仿宋_GB2312"/>
          <w:spacing w:val="-18"/>
          <w:sz w:val="32"/>
          <w:szCs w:val="32"/>
          <w:lang w:val="en-US" w:eastAsia="zh-CN" w:bidi="ar-SA"/>
        </w:rPr>
        <w:t>送达方式</w:t>
      </w:r>
    </w:p>
    <w:p>
      <w:pPr>
        <w:keepNext w:val="0"/>
        <w:keepLines w:val="0"/>
        <w:pageBreakBefore w:val="0"/>
        <w:widowControl w:val="0"/>
        <w:kinsoku/>
        <w:wordWrap/>
        <w:overflowPunct/>
        <w:topLinePunct w:val="0"/>
        <w:autoSpaceDE w:val="0"/>
        <w:autoSpaceDN w:val="0"/>
        <w:bidi w:val="0"/>
        <w:adjustRightInd/>
        <w:snapToGrid/>
        <w:spacing w:before="0" w:after="0"/>
        <w:jc w:val="both"/>
        <w:textAlignment w:val="auto"/>
        <w:rPr>
          <w:rFonts w:hint="eastAsia" w:ascii="仿宋_GB2312" w:hAnsi="仿宋_GB2312" w:eastAsia="仿宋_GB2312" w:cs="仿宋_GB2312"/>
          <w:spacing w:val="-18"/>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after="0"/>
        <w:jc w:val="both"/>
        <w:textAlignment w:val="auto"/>
        <w:rPr>
          <w:sz w:val="28"/>
        </w:rPr>
      </w:pPr>
    </w:p>
    <w:sectPr>
      <w:footerReference r:id="rId7" w:type="default"/>
      <w:footerReference r:id="rId8" w:type="even"/>
      <w:pgSz w:w="11910" w:h="16840"/>
      <w:pgMar w:top="1582" w:right="1520" w:bottom="1412" w:left="1500"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微软雅黑">
    <w:altName w:val="方正黑体_GBK"/>
    <w:panose1 w:val="00000000000000000000"/>
    <w:charset w:val="86"/>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7114752" behindDoc="1" locked="0" layoutInCell="1" allowOverlap="1">
              <wp:simplePos x="0" y="0"/>
              <wp:positionH relativeFrom="page">
                <wp:posOffset>5455920</wp:posOffset>
              </wp:positionH>
              <wp:positionV relativeFrom="page">
                <wp:posOffset>9372600</wp:posOffset>
              </wp:positionV>
              <wp:extent cx="775970" cy="222885"/>
              <wp:effectExtent l="0" t="0" r="0" b="0"/>
              <wp:wrapNone/>
              <wp:docPr id="6" name="文本框 1"/>
              <wp:cNvGraphicFramePr/>
              <a:graphic xmlns:a="http://schemas.openxmlformats.org/drawingml/2006/main">
                <a:graphicData uri="http://schemas.microsoft.com/office/word/2010/wordprocessingShape">
                  <wps:wsp>
                    <wps:cNvSpPr txBox="true"/>
                    <wps:spPr>
                      <a:xfrm>
                        <a:off x="0" y="0"/>
                        <a:ext cx="775970" cy="222885"/>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pacing w:val="68"/>
                              <w:sz w:val="28"/>
                            </w:rPr>
                            <w:t xml:space="preserve"> </w:t>
                          </w:r>
                          <w:r>
                            <w:rPr>
                              <w:sz w:val="28"/>
                            </w:rPr>
                            <w:t>—</w:t>
                          </w:r>
                        </w:p>
                      </w:txbxContent>
                    </wps:txbx>
                    <wps:bodyPr lIns="0" tIns="0" rIns="0" bIns="0" upright="true"/>
                  </wps:wsp>
                </a:graphicData>
              </a:graphic>
            </wp:anchor>
          </w:drawing>
        </mc:Choice>
        <mc:Fallback>
          <w:pict>
            <v:shape id="文本框 1" o:spid="_x0000_s1026" o:spt="202" type="#_x0000_t202" style="position:absolute;left:0pt;margin-left:429.6pt;margin-top:738pt;height:17.55pt;width:61.1pt;mso-position-horizontal-relative:page;mso-position-vertical-relative:page;z-index:-16201728;mso-width-relative:page;mso-height-relative:page;" filled="f" stroked="f" coordsize="21600,21600" o:gfxdata="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yirirNsAAAANAQAADwAAAAAAAAABACAAAAA4AAAAZHJzL2Rvd25yZXYueG1sUEsBAhQA&#10;FAAAAAgAh07iQMN2+qKgAQAAKQMAAA4AAAAAAAAAAQAgAAAAQAEAAGRycy9lMm9Eb2MueG1sUEsF&#10;BgAAAAAGAAYAWQEAAFIFA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7115776" behindDoc="1" locked="0" layoutInCell="1" allowOverlap="1">
              <wp:simplePos x="0" y="0"/>
              <wp:positionH relativeFrom="page">
                <wp:posOffset>1306830</wp:posOffset>
              </wp:positionH>
              <wp:positionV relativeFrom="page">
                <wp:posOffset>9372600</wp:posOffset>
              </wp:positionV>
              <wp:extent cx="775335" cy="222885"/>
              <wp:effectExtent l="0" t="0" r="0" b="0"/>
              <wp:wrapNone/>
              <wp:docPr id="7" name="文本框 2"/>
              <wp:cNvGraphicFramePr/>
              <a:graphic xmlns:a="http://schemas.openxmlformats.org/drawingml/2006/main">
                <a:graphicData uri="http://schemas.microsoft.com/office/word/2010/wordprocessingShape">
                  <wps:wsp>
                    <wps:cNvSpPr txBox="true"/>
                    <wps:spPr>
                      <a:xfrm>
                        <a:off x="0" y="0"/>
                        <a:ext cx="775335" cy="222885"/>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pacing w:val="68"/>
                              <w:sz w:val="28"/>
                            </w:rPr>
                            <w:t xml:space="preserve"> </w:t>
                          </w:r>
                          <w:r>
                            <w:rPr>
                              <w:sz w:val="28"/>
                            </w:rPr>
                            <w:t>—</w:t>
                          </w:r>
                        </w:p>
                      </w:txbxContent>
                    </wps:txbx>
                    <wps:bodyPr lIns="0" tIns="0" rIns="0" bIns="0" upright="true"/>
                  </wps:wsp>
                </a:graphicData>
              </a:graphic>
            </wp:anchor>
          </w:drawing>
        </mc:Choice>
        <mc:Fallback>
          <w:pict>
            <v:shape id="文本框 2" o:spid="_x0000_s1026" o:spt="202" type="#_x0000_t202" style="position:absolute;left:0pt;margin-left:102.9pt;margin-top:738pt;height:17.55pt;width:61.05pt;mso-position-horizontal-relative:page;mso-position-vertical-relative:page;z-index:-16200704;mso-width-relative:page;mso-height-relative:page;" filled="f" stroked="f" coordsize="21600,21600" o:gfxdata="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LElePbAAAADQEAAA8AAAAAAAAAAQAgAAAAOAAAAGRycy9kb3ducmV2LnhtbFBLAQIU&#10;ABQAAAAIAIdO4kDW4Q7QoQEAACkDAAAOAAAAAAAAAAEAIAAAAEABAABkcnMvZTJvRG9jLnhtbFBL&#10;BQYAAAAABgAGAFkBAABTBQ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7117824" behindDoc="1" locked="0" layoutInCell="1" allowOverlap="1">
              <wp:simplePos x="0" y="0"/>
              <wp:positionH relativeFrom="page">
                <wp:posOffset>5455920</wp:posOffset>
              </wp:positionH>
              <wp:positionV relativeFrom="page">
                <wp:posOffset>9372600</wp:posOffset>
              </wp:positionV>
              <wp:extent cx="775970" cy="222885"/>
              <wp:effectExtent l="0" t="0" r="0" b="0"/>
              <wp:wrapNone/>
              <wp:docPr id="11" name="文本框 6"/>
              <wp:cNvGraphicFramePr/>
              <a:graphic xmlns:a="http://schemas.openxmlformats.org/drawingml/2006/main">
                <a:graphicData uri="http://schemas.microsoft.com/office/word/2010/wordprocessingShape">
                  <wps:wsp>
                    <wps:cNvSpPr txBox="true"/>
                    <wps:spPr>
                      <a:xfrm>
                        <a:off x="0" y="0"/>
                        <a:ext cx="775970" cy="222885"/>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21</w:t>
                          </w:r>
                          <w:r>
                            <w:fldChar w:fldCharType="end"/>
                          </w:r>
                          <w:r>
                            <w:rPr>
                              <w:rFonts w:ascii="Times New Roman" w:hAnsi="Times New Roman"/>
                              <w:spacing w:val="68"/>
                              <w:sz w:val="28"/>
                            </w:rPr>
                            <w:t xml:space="preserve"> </w:t>
                          </w:r>
                          <w:r>
                            <w:rPr>
                              <w:sz w:val="28"/>
                            </w:rPr>
                            <w:t>—</w:t>
                          </w:r>
                        </w:p>
                      </w:txbxContent>
                    </wps:txbx>
                    <wps:bodyPr lIns="0" tIns="0" rIns="0" bIns="0" upright="true"/>
                  </wps:wsp>
                </a:graphicData>
              </a:graphic>
            </wp:anchor>
          </w:drawing>
        </mc:Choice>
        <mc:Fallback>
          <w:pict>
            <v:shape id="文本框 6" o:spid="_x0000_s1026" o:spt="202" type="#_x0000_t202" style="position:absolute;left:0pt;margin-left:429.6pt;margin-top:738pt;height:17.55pt;width:61.1pt;mso-position-horizontal-relative:page;mso-position-vertical-relative:page;z-index:-16198656;mso-width-relative:page;mso-height-relative:page;" filled="f" stroked="f" coordsize="21600,21600" o:gfxdata="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oq4qzbAAAADQEAAA8AAAAAAAAAAQAgAAAAOAAAAGRycy9kb3ducmV2LnhtbFBLAQIU&#10;ABQAAAAIAIdO4kCX2M68oQEAACoDAAAOAAAAAAAAAAEAIAAAAEABAABkcnMvZTJvRG9jLnhtbFBL&#10;BQYAAAAABgAGAFkBAABTBQ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21</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A7C9B"/>
    <w:multiLevelType w:val="singleLevel"/>
    <w:tmpl w:val="9FCA7C9B"/>
    <w:lvl w:ilvl="0" w:tentative="0">
      <w:start w:val="1"/>
      <w:numFmt w:val="chineseCounting"/>
      <w:suff w:val="nothing"/>
      <w:lvlText w:val="%1、"/>
      <w:lvlJc w:val="left"/>
      <w:rPr>
        <w:rFonts w:hint="eastAsia"/>
      </w:rPr>
    </w:lvl>
  </w:abstractNum>
  <w:abstractNum w:abstractNumId="1">
    <w:nsid w:val="D7BE2008"/>
    <w:multiLevelType w:val="singleLevel"/>
    <w:tmpl w:val="D7BE2008"/>
    <w:lvl w:ilvl="0" w:tentative="0">
      <w:start w:val="1"/>
      <w:numFmt w:val="chineseCounting"/>
      <w:suff w:val="nothing"/>
      <w:lvlText w:val="（%1）"/>
      <w:lvlJc w:val="left"/>
      <w:rPr>
        <w:rFonts w:hint="eastAsia"/>
      </w:rPr>
    </w:lvl>
  </w:abstractNum>
  <w:abstractNum w:abstractNumId="2">
    <w:nsid w:val="EBFD31DE"/>
    <w:multiLevelType w:val="singleLevel"/>
    <w:tmpl w:val="EBFD31DE"/>
    <w:lvl w:ilvl="0" w:tentative="0">
      <w:start w:val="1"/>
      <w:numFmt w:val="chineseCounting"/>
      <w:suff w:val="nothing"/>
      <w:lvlText w:val="（%1）　"/>
      <w:lvlJc w:val="left"/>
      <w:rPr>
        <w:rFonts w:hint="eastAsia"/>
      </w:rPr>
    </w:lvl>
  </w:abstractNum>
  <w:abstractNum w:abstractNumId="3">
    <w:nsid w:val="EFFB1090"/>
    <w:multiLevelType w:val="singleLevel"/>
    <w:tmpl w:val="EFFB1090"/>
    <w:lvl w:ilvl="0" w:tentative="0">
      <w:start w:val="1"/>
      <w:numFmt w:val="decimal"/>
      <w:suff w:val="nothing"/>
      <w:lvlText w:val="%1、"/>
      <w:lvlJc w:val="left"/>
    </w:lvl>
  </w:abstractNum>
  <w:abstractNum w:abstractNumId="4">
    <w:nsid w:val="F4D6FA57"/>
    <w:multiLevelType w:val="singleLevel"/>
    <w:tmpl w:val="F4D6FA57"/>
    <w:lvl w:ilvl="0" w:tentative="0">
      <w:start w:val="1"/>
      <w:numFmt w:val="decimal"/>
      <w:suff w:val="nothing"/>
      <w:lvlText w:val="%1、"/>
      <w:lvlJc w:val="left"/>
    </w:lvl>
  </w:abstractNum>
  <w:abstractNum w:abstractNumId="5">
    <w:nsid w:val="FD7F212F"/>
    <w:multiLevelType w:val="singleLevel"/>
    <w:tmpl w:val="FD7F212F"/>
    <w:lvl w:ilvl="0" w:tentative="0">
      <w:start w:val="1"/>
      <w:numFmt w:val="decimal"/>
      <w:suff w:val="nothing"/>
      <w:lvlText w:val="%1、"/>
      <w:lvlJc w:val="left"/>
    </w:lvl>
  </w:abstractNum>
  <w:abstractNum w:abstractNumId="6">
    <w:nsid w:val="FE7FB5B9"/>
    <w:multiLevelType w:val="singleLevel"/>
    <w:tmpl w:val="FE7FB5B9"/>
    <w:lvl w:ilvl="0" w:tentative="0">
      <w:start w:val="1"/>
      <w:numFmt w:val="chineseCounting"/>
      <w:suff w:val="nothing"/>
      <w:lvlText w:val="（%1）　"/>
      <w:lvlJc w:val="left"/>
      <w:rPr>
        <w:rFonts w:hint="eastAsia"/>
      </w:rPr>
    </w:lvl>
  </w:abstractNum>
  <w:abstractNum w:abstractNumId="7">
    <w:nsid w:val="FEDB2ABE"/>
    <w:multiLevelType w:val="singleLevel"/>
    <w:tmpl w:val="FEDB2ABE"/>
    <w:lvl w:ilvl="0" w:tentative="0">
      <w:start w:val="1"/>
      <w:numFmt w:val="chineseCounting"/>
      <w:suff w:val="nothing"/>
      <w:lvlText w:val="（%1）"/>
      <w:lvlJc w:val="left"/>
      <w:rPr>
        <w:rFonts w:hint="eastAsia"/>
      </w:rPr>
    </w:lvl>
  </w:abstractNum>
  <w:abstractNum w:abstractNumId="8">
    <w:nsid w:val="37BECC6B"/>
    <w:multiLevelType w:val="singleLevel"/>
    <w:tmpl w:val="37BECC6B"/>
    <w:lvl w:ilvl="0" w:tentative="0">
      <w:start w:val="1"/>
      <w:numFmt w:val="chineseCounting"/>
      <w:suff w:val="nothing"/>
      <w:lvlText w:val="（%1）"/>
      <w:lvlJc w:val="left"/>
      <w:rPr>
        <w:rFonts w:hint="eastAsia"/>
      </w:rPr>
    </w:lvl>
  </w:abstractNum>
  <w:abstractNum w:abstractNumId="9">
    <w:nsid w:val="77DF5922"/>
    <w:multiLevelType w:val="singleLevel"/>
    <w:tmpl w:val="77DF5922"/>
    <w:lvl w:ilvl="0" w:tentative="0">
      <w:start w:val="2"/>
      <w:numFmt w:val="decimal"/>
      <w:suff w:val="nothing"/>
      <w:lvlText w:val="%1、"/>
      <w:lvlJc w:val="left"/>
    </w:lvl>
  </w:abstractNum>
  <w:abstractNum w:abstractNumId="10">
    <w:nsid w:val="77F75439"/>
    <w:multiLevelType w:val="singleLevel"/>
    <w:tmpl w:val="77F75439"/>
    <w:lvl w:ilvl="0" w:tentative="0">
      <w:start w:val="1"/>
      <w:numFmt w:val="chineseCounting"/>
      <w:suff w:val="space"/>
      <w:lvlText w:val="第%1条"/>
      <w:lvlJc w:val="left"/>
      <w:rPr>
        <w:rFonts w:hint="eastAsia"/>
      </w:rPr>
    </w:lvl>
  </w:abstractNum>
  <w:num w:numId="1">
    <w:abstractNumId w:val="0"/>
  </w:num>
  <w:num w:numId="2">
    <w:abstractNumId w:val="7"/>
  </w:num>
  <w:num w:numId="3">
    <w:abstractNumId w:val="1"/>
  </w:num>
  <w:num w:numId="4">
    <w:abstractNumId w:val="8"/>
  </w:num>
  <w:num w:numId="5">
    <w:abstractNumId w:val="10"/>
  </w:num>
  <w:num w:numId="6">
    <w:abstractNumId w:val="5"/>
  </w:num>
  <w:num w:numId="7">
    <w:abstractNumId w:val="3"/>
  </w:num>
  <w:num w:numId="8">
    <w:abstractNumId w:val="4"/>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true"/>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4327D"/>
    <w:rsid w:val="0FFB5415"/>
    <w:rsid w:val="0FFB68F0"/>
    <w:rsid w:val="10BF47BC"/>
    <w:rsid w:val="1CB79A02"/>
    <w:rsid w:val="1FBE413B"/>
    <w:rsid w:val="1FDEA464"/>
    <w:rsid w:val="275ED495"/>
    <w:rsid w:val="27FE7E10"/>
    <w:rsid w:val="2FB92F42"/>
    <w:rsid w:val="2FEBB4A1"/>
    <w:rsid w:val="2FFDB538"/>
    <w:rsid w:val="33F95BB4"/>
    <w:rsid w:val="39F765B3"/>
    <w:rsid w:val="3D715BC4"/>
    <w:rsid w:val="3EEDD41C"/>
    <w:rsid w:val="3F7EBD58"/>
    <w:rsid w:val="3FBDA96C"/>
    <w:rsid w:val="3FD1C4AD"/>
    <w:rsid w:val="3FDF23BB"/>
    <w:rsid w:val="3FF75676"/>
    <w:rsid w:val="4F7439D8"/>
    <w:rsid w:val="4F7F19D7"/>
    <w:rsid w:val="4FD91016"/>
    <w:rsid w:val="537F4661"/>
    <w:rsid w:val="5575F7E0"/>
    <w:rsid w:val="57BBBDD7"/>
    <w:rsid w:val="57BD912B"/>
    <w:rsid w:val="57FD7E7F"/>
    <w:rsid w:val="58BBCE3B"/>
    <w:rsid w:val="5A79D647"/>
    <w:rsid w:val="5B5F7581"/>
    <w:rsid w:val="5B77ECE0"/>
    <w:rsid w:val="5EBB0D18"/>
    <w:rsid w:val="5F2BABA6"/>
    <w:rsid w:val="5F5753E2"/>
    <w:rsid w:val="5F5F3632"/>
    <w:rsid w:val="5F6F761B"/>
    <w:rsid w:val="5FF70B5A"/>
    <w:rsid w:val="5FFBC94B"/>
    <w:rsid w:val="5FFDBBA7"/>
    <w:rsid w:val="675F67B1"/>
    <w:rsid w:val="677330D2"/>
    <w:rsid w:val="67FFBFFC"/>
    <w:rsid w:val="6AF7C10C"/>
    <w:rsid w:val="6E7CBA42"/>
    <w:rsid w:val="6F6F23C6"/>
    <w:rsid w:val="6F8F31C5"/>
    <w:rsid w:val="6FD7C91C"/>
    <w:rsid w:val="6FF76E4A"/>
    <w:rsid w:val="6FFD5EE6"/>
    <w:rsid w:val="75EB8D45"/>
    <w:rsid w:val="75EFBA29"/>
    <w:rsid w:val="772A00D5"/>
    <w:rsid w:val="77F63259"/>
    <w:rsid w:val="78E7A3A5"/>
    <w:rsid w:val="7AAF2868"/>
    <w:rsid w:val="7AEFE0C7"/>
    <w:rsid w:val="7BBBE0E8"/>
    <w:rsid w:val="7BCFCF5A"/>
    <w:rsid w:val="7BDF97F8"/>
    <w:rsid w:val="7C9FFD87"/>
    <w:rsid w:val="7CAF9487"/>
    <w:rsid w:val="7CFF51C4"/>
    <w:rsid w:val="7DCF701E"/>
    <w:rsid w:val="7DEFB434"/>
    <w:rsid w:val="7DFEEC1F"/>
    <w:rsid w:val="7E3E41C7"/>
    <w:rsid w:val="7EB74098"/>
    <w:rsid w:val="7EDF3F11"/>
    <w:rsid w:val="7EF72BB8"/>
    <w:rsid w:val="7FAFAF93"/>
    <w:rsid w:val="7FBA4F1C"/>
    <w:rsid w:val="7FCD045F"/>
    <w:rsid w:val="7FDFA0CF"/>
    <w:rsid w:val="7FE68746"/>
    <w:rsid w:val="7FF52D3A"/>
    <w:rsid w:val="7FFCEB42"/>
    <w:rsid w:val="97CEE28A"/>
    <w:rsid w:val="9DDE1F10"/>
    <w:rsid w:val="9DE75DAC"/>
    <w:rsid w:val="9E32485B"/>
    <w:rsid w:val="9FFA084E"/>
    <w:rsid w:val="A7FFE261"/>
    <w:rsid w:val="A9EFC571"/>
    <w:rsid w:val="ABFF5E05"/>
    <w:rsid w:val="B7AEE278"/>
    <w:rsid w:val="BA7782C1"/>
    <w:rsid w:val="BAED7B11"/>
    <w:rsid w:val="BED336F0"/>
    <w:rsid w:val="BEFD08AC"/>
    <w:rsid w:val="BF5E3F8D"/>
    <w:rsid w:val="BFAA500B"/>
    <w:rsid w:val="BFB711D8"/>
    <w:rsid w:val="BFDD6773"/>
    <w:rsid w:val="BFF22D70"/>
    <w:rsid w:val="C9FEB591"/>
    <w:rsid w:val="CAFB5A0E"/>
    <w:rsid w:val="CF4E70FD"/>
    <w:rsid w:val="CF9F8C6B"/>
    <w:rsid w:val="CFB78D08"/>
    <w:rsid w:val="CFD7FDFB"/>
    <w:rsid w:val="CFE783A4"/>
    <w:rsid w:val="D5DF1F9E"/>
    <w:rsid w:val="DBF74114"/>
    <w:rsid w:val="DC7DDC11"/>
    <w:rsid w:val="DCFE40AF"/>
    <w:rsid w:val="DD7FCEE1"/>
    <w:rsid w:val="DDFEB5A9"/>
    <w:rsid w:val="DDFF64AF"/>
    <w:rsid w:val="DEF1A049"/>
    <w:rsid w:val="DEFFC900"/>
    <w:rsid w:val="DFDFFF2C"/>
    <w:rsid w:val="DFFF0CDC"/>
    <w:rsid w:val="DFFF5DEE"/>
    <w:rsid w:val="E2DF2270"/>
    <w:rsid w:val="E3935396"/>
    <w:rsid w:val="E79C8173"/>
    <w:rsid w:val="EBF04BCD"/>
    <w:rsid w:val="EEBB1BF4"/>
    <w:rsid w:val="EEBF01EB"/>
    <w:rsid w:val="EFEEE25F"/>
    <w:rsid w:val="EFFF9793"/>
    <w:rsid w:val="EFFFC053"/>
    <w:rsid w:val="F2FC5B32"/>
    <w:rsid w:val="F2FE5774"/>
    <w:rsid w:val="F2FEA428"/>
    <w:rsid w:val="F6EF2793"/>
    <w:rsid w:val="F71F67EB"/>
    <w:rsid w:val="F75A8E91"/>
    <w:rsid w:val="F75CEE89"/>
    <w:rsid w:val="F75F664B"/>
    <w:rsid w:val="F7F730BF"/>
    <w:rsid w:val="F7F7EF4B"/>
    <w:rsid w:val="F7FF1FBD"/>
    <w:rsid w:val="FB334487"/>
    <w:rsid w:val="FB678004"/>
    <w:rsid w:val="FBDF0037"/>
    <w:rsid w:val="FCE646DF"/>
    <w:rsid w:val="FCF93255"/>
    <w:rsid w:val="FD3F2E36"/>
    <w:rsid w:val="FD7FEDA8"/>
    <w:rsid w:val="FDEFECEB"/>
    <w:rsid w:val="FDF396B9"/>
    <w:rsid w:val="FE2769B4"/>
    <w:rsid w:val="FE7E5ABD"/>
    <w:rsid w:val="FEED8575"/>
    <w:rsid w:val="FEFE7AFE"/>
    <w:rsid w:val="FF3DAC8E"/>
    <w:rsid w:val="FF3F6CC3"/>
    <w:rsid w:val="FF6F94DA"/>
    <w:rsid w:val="FF7F6174"/>
    <w:rsid w:val="FF96695C"/>
    <w:rsid w:val="FFEFFBFA"/>
    <w:rsid w:val="FFF7D278"/>
    <w:rsid w:val="FFFB852A"/>
    <w:rsid w:val="FFFF5B52"/>
    <w:rsid w:val="FFFF5C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42" w:line="595" w:lineRule="exact"/>
      <w:ind w:left="282" w:right="2793"/>
      <w:jc w:val="center"/>
      <w:outlineLvl w:val="1"/>
    </w:pPr>
    <w:rPr>
      <w:rFonts w:ascii="微软雅黑" w:hAnsi="微软雅黑" w:eastAsia="微软雅黑" w:cs="微软雅黑"/>
      <w:b/>
      <w:bCs/>
      <w:sz w:val="36"/>
      <w:szCs w:val="36"/>
      <w:lang w:val="en-US" w:eastAsia="zh-CN" w:bidi="ar-SA"/>
    </w:rPr>
  </w:style>
  <w:style w:type="paragraph" w:styleId="3">
    <w:name w:val="heading 2"/>
    <w:basedOn w:val="1"/>
    <w:next w:val="1"/>
    <w:qFormat/>
    <w:uiPriority w:val="1"/>
    <w:pPr>
      <w:spacing w:line="484" w:lineRule="exact"/>
      <w:ind w:left="282"/>
      <w:jc w:val="center"/>
      <w:outlineLvl w:val="2"/>
    </w:pPr>
    <w:rPr>
      <w:rFonts w:ascii="微软雅黑" w:hAnsi="微软雅黑" w:eastAsia="微软雅黑" w:cs="微软雅黑"/>
      <w:b/>
      <w:bCs/>
      <w:sz w:val="30"/>
      <w:szCs w:val="30"/>
      <w:lang w:val="en-US" w:eastAsia="zh-CN" w:bidi="ar-SA"/>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0"/>
      <w:szCs w:val="30"/>
      <w:lang w:val="en-US" w:eastAsia="zh-CN" w:bidi="ar-SA"/>
    </w:rPr>
  </w:style>
  <w:style w:type="paragraph" w:styleId="5">
    <w:name w:val="Title"/>
    <w:basedOn w:val="1"/>
    <w:qFormat/>
    <w:uiPriority w:val="1"/>
    <w:pPr>
      <w:ind w:left="298"/>
    </w:pPr>
    <w:rPr>
      <w:rFonts w:ascii="微软雅黑" w:hAnsi="微软雅黑" w:eastAsia="微软雅黑" w:cs="微软雅黑"/>
      <w:b/>
      <w:bCs/>
      <w:sz w:val="72"/>
      <w:szCs w:val="72"/>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298" w:right="269"/>
    </w:pPr>
    <w:rPr>
      <w:rFonts w:ascii="宋体" w:hAnsi="宋体" w:eastAsia="宋体" w:cs="宋体"/>
      <w:lang w:val="en-US" w:eastAsia="zh-CN" w:bidi="ar-SA"/>
    </w:rPr>
  </w:style>
  <w:style w:type="paragraph" w:customStyle="1" w:styleId="1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2020-08-22T17:01:00Z</dcterms:created>
  <dc:creator>打印单</dc:creator>
  <cp:lastModifiedBy>user</cp:lastModifiedBy>
  <cp:lastPrinted>2023-11-20T15:07:05Z</cp:lastPrinted>
  <dcterms:modified xsi:type="dcterms:W3CDTF">2023-11-20T15:09:05Z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2020-08-12T00:00:00Z</vt:filetime>
  </property>
  <property fmtid="{D5CDD505-2E9C-101B-9397-08002B2CF9AE}" pid="5" name="KSOProductBuildVer">
    <vt:lpwstr>2052-11.8.2.10229</vt:lpwstr>
  </property>
</Properties>
</file>