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  <w:t>上海市中央财政支持住房租赁市场发展试点资金申请表</w:t>
      </w:r>
    </w:p>
    <w:p>
      <w:pPr>
        <w:adjustRightInd w:val="0"/>
        <w:snapToGrid w:val="0"/>
        <w:spacing w:line="600" w:lineRule="exact"/>
        <w:jc w:val="center"/>
        <w:rPr>
          <w:rFonts w:ascii="楷体_GB2312" w:hAnsi="华文中宋" w:eastAsia="楷体_GB2312" w:cs="Times New Roman"/>
          <w:b/>
          <w:sz w:val="32"/>
          <w:szCs w:val="32"/>
        </w:rPr>
      </w:pPr>
      <w:r>
        <w:rPr>
          <w:rFonts w:hint="eastAsia" w:ascii="楷体_GB2312" w:hAnsi="华文中宋" w:eastAsia="楷体_GB2312" w:cs="Times New Roman"/>
          <w:b/>
          <w:sz w:val="32"/>
          <w:szCs w:val="32"/>
        </w:rPr>
        <w:t>（新建项目开工）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Calibri" w:eastAsia="仿宋_GB2312" w:cs="Times New Roman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98"/>
        <w:gridCol w:w="420"/>
        <w:gridCol w:w="1364"/>
        <w:gridCol w:w="167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法定代表人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所在区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项目地址</w:t>
            </w:r>
          </w:p>
        </w:tc>
        <w:tc>
          <w:tcPr>
            <w:tcW w:w="71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用地性质</w:t>
            </w:r>
          </w:p>
        </w:tc>
        <w:tc>
          <w:tcPr>
            <w:tcW w:w="71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□Rr4（国有） □Rr4（集体） □综合用地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34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建设工程规划许可证编号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建筑工程施工许可证编号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批准施工日期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____年__月__日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实际开工日期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____年__月__日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租赁住房总建筑面积</w:t>
            </w:r>
          </w:p>
        </w:tc>
        <w:tc>
          <w:tcPr>
            <w:tcW w:w="50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____________平方米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852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申请承诺：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本单位提交的申请材料均真实有效，无虚报隐瞒，对外出租时按规定提供住房租赁合同网签备案服务。如有弄虚作假，采取虚报、多报等方式骗取中央资金，</w:t>
            </w:r>
            <w:bookmarkStart w:id="0" w:name="_Hlk26450130"/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转移、侵占、挪用</w:t>
            </w:r>
            <w:bookmarkEnd w:id="0"/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中央资金等行为的，将承担相应的法律责任，并退回已补贴的资金。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法定代表人签名：           企业盖章</w:t>
            </w:r>
          </w:p>
          <w:p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ind w:left="141" w:leftChars="67" w:right="195" w:rightChars="93"/>
        <w:rPr>
          <w:rFonts w:ascii="仿宋_GB2312" w:hAnsi="Calibri" w:eastAsia="仿宋_GB2312" w:cs="Times New Roman"/>
          <w:sz w:val="24"/>
          <w:szCs w:val="28"/>
        </w:rPr>
      </w:pPr>
      <w:r>
        <w:rPr>
          <w:rFonts w:hint="eastAsia" w:ascii="仿宋_GB2312" w:hAnsi="Calibri" w:eastAsia="仿宋_GB2312" w:cs="Times New Roman"/>
          <w:b/>
          <w:sz w:val="24"/>
          <w:szCs w:val="28"/>
        </w:rPr>
        <w:t>注：</w:t>
      </w:r>
      <w:r>
        <w:rPr>
          <w:rFonts w:hint="eastAsia" w:ascii="仿宋_GB2312" w:hAnsi="Calibri" w:eastAsia="仿宋_GB2312" w:cs="Times New Roman"/>
          <w:sz w:val="24"/>
          <w:szCs w:val="28"/>
        </w:rPr>
        <w:t>对Rr4及参照Rr4管理项目，“租赁住房总建筑面积”为该项目工程规划许可证上载明的项目总建筑面积；对综合用地项目，“租赁住房总建筑面积”为该项目工程规划许可证上载明的用于租赁住房的总建筑面积。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2021-10-15T10:54:18Z</dcterms:created>
  <dc:creator>Administrator</dc:creator>
  <cp:lastModifiedBy>哈可</cp:lastModifiedBy>
  <dcterms:modified xsi:type="dcterms:W3CDTF">2021-10-15T10:54:39Z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